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7427" w14:textId="77777777" w:rsidR="00923E92" w:rsidRDefault="00923E92">
      <w:pPr>
        <w:pStyle w:val="BodyText"/>
        <w:rPr>
          <w:sz w:val="20"/>
        </w:rPr>
      </w:pPr>
    </w:p>
    <w:p w14:paraId="73AECC90" w14:textId="77777777" w:rsidR="00923E92" w:rsidRDefault="007A2111">
      <w:pPr>
        <w:pStyle w:val="Title"/>
      </w:pPr>
      <w:r>
        <w:t>DAFTAR</w:t>
      </w:r>
      <w:r>
        <w:rPr>
          <w:spacing w:val="-6"/>
        </w:rPr>
        <w:t xml:space="preserve"> </w:t>
      </w:r>
      <w:r>
        <w:t>PUSTAKA</w:t>
      </w:r>
    </w:p>
    <w:p w14:paraId="13EAACB2" w14:textId="77777777" w:rsidR="00923E92" w:rsidRDefault="00923E92">
      <w:pPr>
        <w:pStyle w:val="BodyText"/>
        <w:rPr>
          <w:b/>
          <w:sz w:val="26"/>
        </w:rPr>
      </w:pPr>
    </w:p>
    <w:p w14:paraId="2CEFF039" w14:textId="77777777" w:rsidR="00923E92" w:rsidRDefault="00923E92">
      <w:pPr>
        <w:pStyle w:val="BodyText"/>
        <w:rPr>
          <w:b/>
          <w:sz w:val="26"/>
        </w:rPr>
      </w:pPr>
    </w:p>
    <w:p w14:paraId="0BDF8018" w14:textId="77777777" w:rsidR="00923E92" w:rsidRDefault="007A2111">
      <w:pPr>
        <w:spacing w:before="231"/>
        <w:ind w:left="588"/>
        <w:rPr>
          <w:sz w:val="24"/>
        </w:rPr>
      </w:pPr>
      <w:r>
        <w:rPr>
          <w:sz w:val="24"/>
        </w:rPr>
        <w:t>Anggraini.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(2011). </w:t>
      </w:r>
      <w:r>
        <w:rPr>
          <w:i/>
          <w:sz w:val="24"/>
        </w:rPr>
        <w:t>Pelayanan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Barencana</w:t>
      </w:r>
      <w:r>
        <w:rPr>
          <w:sz w:val="24"/>
        </w:rPr>
        <w:t>.</w:t>
      </w:r>
    </w:p>
    <w:p w14:paraId="1841D3D7" w14:textId="77777777" w:rsidR="00923E92" w:rsidRDefault="00923E92">
      <w:pPr>
        <w:pStyle w:val="BodyText"/>
      </w:pPr>
    </w:p>
    <w:p w14:paraId="30689EA5" w14:textId="77777777" w:rsidR="00923E92" w:rsidRDefault="007A2111">
      <w:pPr>
        <w:spacing w:line="480" w:lineRule="auto"/>
        <w:ind w:left="588" w:right="1355"/>
        <w:rPr>
          <w:sz w:val="24"/>
        </w:rPr>
      </w:pPr>
      <w:r>
        <w:rPr>
          <w:sz w:val="24"/>
        </w:rPr>
        <w:t xml:space="preserve">Ani, L. S. (2013). </w:t>
      </w:r>
      <w:r>
        <w:rPr>
          <w:i/>
          <w:sz w:val="24"/>
        </w:rPr>
        <w:t>Anemia Defisiensi Besi Masa Prahamil dan Hamil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Arikunto, S. (2013). </w:t>
      </w:r>
      <w:r>
        <w:rPr>
          <w:i/>
          <w:sz w:val="24"/>
        </w:rPr>
        <w:t>Prosedur Penelitian Suatu Pendekatan Praktek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Bothamley,</w:t>
      </w:r>
      <w:r>
        <w:rPr>
          <w:spacing w:val="-1"/>
          <w:sz w:val="24"/>
        </w:rPr>
        <w:t xml:space="preserve"> </w:t>
      </w:r>
      <w:r>
        <w:rPr>
          <w:sz w:val="24"/>
        </w:rPr>
        <w:t>J. dan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B. (2012). </w:t>
      </w:r>
      <w:r>
        <w:rPr>
          <w:i/>
          <w:sz w:val="24"/>
        </w:rPr>
        <w:t>Patofisiologi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Kebidanan</w:t>
      </w:r>
      <w:r>
        <w:rPr>
          <w:sz w:val="24"/>
        </w:rPr>
        <w:t>.</w:t>
      </w:r>
    </w:p>
    <w:p w14:paraId="389AFAFB" w14:textId="77777777" w:rsidR="00923E92" w:rsidRDefault="007A2111">
      <w:pPr>
        <w:ind w:left="1068" w:right="89" w:hanging="481"/>
        <w:rPr>
          <w:sz w:val="24"/>
        </w:rPr>
      </w:pPr>
      <w:r>
        <w:rPr>
          <w:sz w:val="24"/>
        </w:rPr>
        <w:t>Chandra,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Budiman.</w:t>
      </w:r>
      <w:r>
        <w:rPr>
          <w:spacing w:val="2"/>
          <w:sz w:val="24"/>
        </w:rPr>
        <w:t xml:space="preserve"> </w:t>
      </w:r>
      <w:r>
        <w:rPr>
          <w:sz w:val="24"/>
        </w:rPr>
        <w:t>(2013).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(F.</w:t>
      </w:r>
      <w:r>
        <w:rPr>
          <w:spacing w:val="2"/>
          <w:sz w:val="24"/>
        </w:rPr>
        <w:t xml:space="preserve"> </w:t>
      </w:r>
      <w:r>
        <w:rPr>
          <w:sz w:val="24"/>
        </w:rPr>
        <w:t>Belawati</w:t>
      </w:r>
      <w:r>
        <w:rPr>
          <w:spacing w:val="-57"/>
          <w:sz w:val="24"/>
        </w:rPr>
        <w:t xml:space="preserve"> </w:t>
      </w:r>
      <w:r>
        <w:rPr>
          <w:sz w:val="24"/>
        </w:rPr>
        <w:t>(Ed.); II). Buku Kedokteran EGC.</w:t>
      </w:r>
    </w:p>
    <w:p w14:paraId="2C9B3D43" w14:textId="77777777" w:rsidR="00923E92" w:rsidRDefault="00923E92">
      <w:pPr>
        <w:pStyle w:val="BodyText"/>
      </w:pPr>
    </w:p>
    <w:p w14:paraId="5A89F128" w14:textId="77777777" w:rsidR="00923E92" w:rsidRDefault="007A2111">
      <w:pPr>
        <w:pStyle w:val="BodyText"/>
        <w:spacing w:before="1"/>
        <w:ind w:left="1068" w:right="115" w:hanging="481"/>
        <w:jc w:val="both"/>
      </w:pPr>
      <w:r>
        <w:t xml:space="preserve">Dinas Kesehatan Kota Gianyar. (2019). . </w:t>
      </w:r>
      <w:r>
        <w:rPr>
          <w:i/>
        </w:rPr>
        <w:t>Profil Dinas Kesehatan Kota Gianyar</w:t>
      </w:r>
      <w:r>
        <w:rPr>
          <w:i/>
          <w:spacing w:val="1"/>
        </w:rPr>
        <w:t xml:space="preserve"> </w:t>
      </w:r>
      <w:r>
        <w:rPr>
          <w:i/>
        </w:rPr>
        <w:t>Tahun</w:t>
      </w:r>
      <w:r>
        <w:rPr>
          <w:i/>
          <w:spacing w:val="1"/>
        </w:rPr>
        <w:t xml:space="preserve"> </w:t>
      </w:r>
      <w:r>
        <w:rPr>
          <w:i/>
        </w:rPr>
        <w:t>2019.</w:t>
      </w:r>
      <w:r>
        <w:rPr>
          <w:i/>
          <w:spacing w:val="1"/>
        </w:rPr>
        <w:t xml:space="preserve"> </w:t>
      </w:r>
      <w:r>
        <w:t>https://</w:t>
      </w:r>
      <w:hyperlink r:id="rId6">
        <w:r>
          <w:t>www.diskes.baliprov.go.id/download/profil-kesehatan-</w:t>
        </w:r>
      </w:hyperlink>
      <w:r>
        <w:rPr>
          <w:spacing w:val="1"/>
        </w:rPr>
        <w:t xml:space="preserve"> </w:t>
      </w:r>
      <w:r>
        <w:t>gianyar-2019/?wpdmdl=4187&amp;refresh=601f878d4f3461612679053</w:t>
      </w:r>
      <w:r>
        <w:rPr>
          <w:spacing w:val="1"/>
        </w:rPr>
        <w:t xml:space="preserve"> </w:t>
      </w:r>
      <w:r>
        <w:t>diakses</w:t>
      </w:r>
      <w:r>
        <w:rPr>
          <w:spacing w:val="-57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01 februari 2021.</w:t>
      </w:r>
    </w:p>
    <w:p w14:paraId="78F55FBF" w14:textId="77777777" w:rsidR="00923E92" w:rsidRDefault="00923E92">
      <w:pPr>
        <w:pStyle w:val="BodyText"/>
      </w:pPr>
    </w:p>
    <w:p w14:paraId="786728E1" w14:textId="77777777" w:rsidR="00923E92" w:rsidRDefault="007A2111">
      <w:pPr>
        <w:pStyle w:val="BodyText"/>
        <w:ind w:left="1068" w:right="119" w:hanging="481"/>
        <w:jc w:val="both"/>
      </w:pPr>
      <w:r>
        <w:t>Gebre, A., &amp; Mulugeta, A. (2015).</w:t>
      </w:r>
      <w:r>
        <w:t xml:space="preserve"> Prevalence of anemia and associated factors</w:t>
      </w:r>
      <w:r>
        <w:rPr>
          <w:spacing w:val="1"/>
        </w:rPr>
        <w:t xml:space="preserve"> </w:t>
      </w:r>
      <w:r>
        <w:t>among pregnant women in north western zone of tigray, northern ethiopia: A</w:t>
      </w:r>
      <w:r>
        <w:rPr>
          <w:spacing w:val="1"/>
        </w:rPr>
        <w:t xml:space="preserve"> </w:t>
      </w:r>
      <w:r>
        <w:t>cross-sectional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Nutrition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Metabolism</w:t>
      </w:r>
      <w:r>
        <w:t>,</w:t>
      </w:r>
      <w:r>
        <w:rPr>
          <w:spacing w:val="60"/>
        </w:rPr>
        <w:t xml:space="preserve"> </w:t>
      </w:r>
      <w:r>
        <w:rPr>
          <w:i/>
        </w:rPr>
        <w:t>2015</w:t>
      </w:r>
      <w:r>
        <w:t>(May</w:t>
      </w:r>
      <w:r>
        <w:rPr>
          <w:spacing w:val="1"/>
        </w:rPr>
        <w:t xml:space="preserve"> </w:t>
      </w:r>
      <w:r>
        <w:t>2013).</w:t>
      </w:r>
      <w:r>
        <w:rPr>
          <w:spacing w:val="-1"/>
        </w:rPr>
        <w:t xml:space="preserve"> </w:t>
      </w:r>
      <w:r>
        <w:t>https://doi.org/10.1155/2015/165430</w:t>
      </w:r>
    </w:p>
    <w:p w14:paraId="289841BE" w14:textId="77777777" w:rsidR="00923E92" w:rsidRDefault="00923E92">
      <w:pPr>
        <w:pStyle w:val="BodyText"/>
      </w:pPr>
    </w:p>
    <w:p w14:paraId="741ECF31" w14:textId="77777777" w:rsidR="00923E92" w:rsidRDefault="007A2111">
      <w:pPr>
        <w:ind w:left="1068" w:right="123" w:hanging="481"/>
        <w:jc w:val="both"/>
        <w:rPr>
          <w:sz w:val="24"/>
        </w:rPr>
      </w:pPr>
      <w:r>
        <w:rPr>
          <w:sz w:val="24"/>
        </w:rPr>
        <w:t>Handayani,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petugas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kepatuhan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hamil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mengkonsumsi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tablet besi</w:t>
      </w:r>
      <w:r>
        <w:rPr>
          <w:sz w:val="24"/>
        </w:rPr>
        <w:t>.</w:t>
      </w:r>
    </w:p>
    <w:p w14:paraId="5CFF7B57" w14:textId="77777777" w:rsidR="00923E92" w:rsidRDefault="00923E92">
      <w:pPr>
        <w:pStyle w:val="BodyText"/>
        <w:spacing w:before="1"/>
      </w:pPr>
    </w:p>
    <w:p w14:paraId="502BB237" w14:textId="77777777" w:rsidR="00923E92" w:rsidRDefault="007A2111">
      <w:pPr>
        <w:ind w:left="1068" w:right="121" w:hanging="481"/>
        <w:jc w:val="both"/>
        <w:rPr>
          <w:sz w:val="24"/>
        </w:rPr>
      </w:pPr>
      <w:r>
        <w:rPr>
          <w:sz w:val="24"/>
        </w:rPr>
        <w:t>Idowu, O. a, Mafiana, C. F., &amp; Sotiloye. (1996). A survey of anaemia among</w:t>
      </w:r>
      <w:r>
        <w:rPr>
          <w:spacing w:val="1"/>
          <w:sz w:val="24"/>
        </w:rPr>
        <w:t xml:space="preserve"> </w:t>
      </w:r>
      <w:r>
        <w:rPr>
          <w:sz w:val="24"/>
        </w:rPr>
        <w:t>pregnant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Abeokuta,</w:t>
      </w:r>
      <w:r>
        <w:rPr>
          <w:spacing w:val="1"/>
          <w:sz w:val="24"/>
        </w:rPr>
        <w:t xml:space="preserve"> </w:t>
      </w:r>
      <w:r>
        <w:rPr>
          <w:sz w:val="24"/>
        </w:rPr>
        <w:t>Nigeria.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Conference on Science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National Development</w:t>
      </w:r>
      <w:r>
        <w:rPr>
          <w:sz w:val="24"/>
        </w:rPr>
        <w:t>, 18–23.</w:t>
      </w:r>
    </w:p>
    <w:p w14:paraId="3760BA41" w14:textId="77777777" w:rsidR="00923E92" w:rsidRDefault="00923E92">
      <w:pPr>
        <w:pStyle w:val="BodyText"/>
      </w:pPr>
    </w:p>
    <w:p w14:paraId="14D61407" w14:textId="77777777" w:rsidR="00923E92" w:rsidRDefault="007A2111">
      <w:pPr>
        <w:ind w:left="588"/>
        <w:rPr>
          <w:sz w:val="24"/>
        </w:rPr>
      </w:pPr>
      <w:r>
        <w:rPr>
          <w:sz w:val="24"/>
        </w:rPr>
        <w:t>Indonesia,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(2010).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Profil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2009</w:t>
      </w:r>
      <w:r>
        <w:rPr>
          <w:sz w:val="24"/>
        </w:rPr>
        <w:t>.</w:t>
      </w:r>
    </w:p>
    <w:p w14:paraId="73CAFDCC" w14:textId="77777777" w:rsidR="00923E92" w:rsidRDefault="00923E92">
      <w:pPr>
        <w:pStyle w:val="BodyText"/>
      </w:pPr>
    </w:p>
    <w:p w14:paraId="4D777039" w14:textId="77777777" w:rsidR="00923E92" w:rsidRDefault="007A2111">
      <w:pPr>
        <w:pStyle w:val="BodyText"/>
        <w:ind w:left="1068" w:right="127" w:hanging="481"/>
        <w:jc w:val="both"/>
      </w:pP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Indonesia 2017.</w:t>
      </w:r>
      <w:r>
        <w:rPr>
          <w:spacing w:val="-1"/>
        </w:rPr>
        <w:t xml:space="preserve"> </w:t>
      </w:r>
      <w:r>
        <w:t xml:space="preserve">In </w:t>
      </w:r>
      <w:r>
        <w:rPr>
          <w:i/>
        </w:rPr>
        <w:t>Kementerian Kesehatan</w:t>
      </w:r>
      <w:r>
        <w:rPr>
          <w:i/>
          <w:spacing w:val="-1"/>
        </w:rPr>
        <w:t xml:space="preserve"> </w:t>
      </w:r>
      <w:r>
        <w:rPr>
          <w:i/>
        </w:rPr>
        <w:t>RI</w:t>
      </w:r>
      <w:r>
        <w:rPr>
          <w:i/>
          <w:spacing w:val="2"/>
        </w:rPr>
        <w:t xml:space="preserve"> </w:t>
      </w:r>
      <w:r>
        <w:t>(Vol. 53,</w:t>
      </w:r>
      <w:r>
        <w:rPr>
          <w:spacing w:val="-1"/>
        </w:rPr>
        <w:t xml:space="preserve"> </w:t>
      </w:r>
      <w:r>
        <w:t>Issue 9).</w:t>
      </w:r>
    </w:p>
    <w:p w14:paraId="7A1910F2" w14:textId="77777777" w:rsidR="00923E92" w:rsidRDefault="00923E92">
      <w:pPr>
        <w:pStyle w:val="BodyText"/>
      </w:pPr>
    </w:p>
    <w:p w14:paraId="2EAC16BE" w14:textId="77777777" w:rsidR="00923E92" w:rsidRDefault="007A2111">
      <w:pPr>
        <w:spacing w:before="1"/>
        <w:ind w:left="588"/>
        <w:rPr>
          <w:sz w:val="24"/>
        </w:rPr>
      </w:pPr>
      <w:r>
        <w:rPr>
          <w:sz w:val="24"/>
        </w:rPr>
        <w:t>Kesehatan,</w:t>
      </w:r>
      <w:r>
        <w:rPr>
          <w:spacing w:val="-3"/>
          <w:sz w:val="24"/>
        </w:rPr>
        <w:t xml:space="preserve"> </w:t>
      </w:r>
      <w:r>
        <w:rPr>
          <w:sz w:val="24"/>
        </w:rPr>
        <w:t>D.,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Polewali,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(2017).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Profil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</w:t>
      </w:r>
      <w:r>
        <w:rPr>
          <w:sz w:val="24"/>
        </w:rPr>
        <w:t>.</w:t>
      </w:r>
    </w:p>
    <w:p w14:paraId="1AF13032" w14:textId="77777777" w:rsidR="00923E92" w:rsidRDefault="00923E92">
      <w:pPr>
        <w:pStyle w:val="BodyText"/>
        <w:spacing w:before="11"/>
        <w:rPr>
          <w:sz w:val="23"/>
        </w:rPr>
      </w:pPr>
    </w:p>
    <w:p w14:paraId="31D2B858" w14:textId="77777777" w:rsidR="00923E92" w:rsidRDefault="007A2111">
      <w:pPr>
        <w:ind w:left="1068" w:right="119" w:hanging="481"/>
        <w:jc w:val="both"/>
        <w:rPr>
          <w:sz w:val="24"/>
        </w:rPr>
      </w:pPr>
      <w:r>
        <w:rPr>
          <w:sz w:val="24"/>
        </w:rPr>
        <w:t>Manuaba.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Kebidanan,</w:t>
      </w:r>
      <w:r>
        <w:rPr>
          <w:spacing w:val="1"/>
          <w:sz w:val="24"/>
        </w:rPr>
        <w:t xml:space="preserve"> </w:t>
      </w:r>
      <w:r>
        <w:rPr>
          <w:sz w:val="24"/>
        </w:rPr>
        <w:t>Penyakit</w:t>
      </w:r>
      <w:r>
        <w:rPr>
          <w:spacing w:val="1"/>
          <w:sz w:val="24"/>
        </w:rPr>
        <w:t xml:space="preserve"> </w:t>
      </w:r>
      <w:r>
        <w:rPr>
          <w:sz w:val="24"/>
        </w:rPr>
        <w:t>Kandungan,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KB.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Kebidanan,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Penyakit, Kandungan, dan KB</w:t>
      </w:r>
      <w:r>
        <w:rPr>
          <w:sz w:val="24"/>
        </w:rPr>
        <w:t>.</w:t>
      </w:r>
    </w:p>
    <w:p w14:paraId="7BF6DB10" w14:textId="77777777" w:rsidR="00923E92" w:rsidRDefault="00923E92">
      <w:pPr>
        <w:pStyle w:val="BodyText"/>
      </w:pPr>
    </w:p>
    <w:p w14:paraId="483EDF83" w14:textId="77777777" w:rsidR="00923E92" w:rsidRDefault="007A2111">
      <w:pPr>
        <w:ind w:left="588"/>
        <w:rPr>
          <w:sz w:val="24"/>
        </w:rPr>
      </w:pPr>
      <w:r>
        <w:rPr>
          <w:sz w:val="24"/>
        </w:rPr>
        <w:t>Notoatmodjo,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perilaku</w:t>
      </w:r>
      <w:r>
        <w:rPr>
          <w:sz w:val="24"/>
        </w:rPr>
        <w:t>.</w:t>
      </w:r>
    </w:p>
    <w:p w14:paraId="2F11713E" w14:textId="77777777" w:rsidR="00923E92" w:rsidRDefault="00923E92">
      <w:pPr>
        <w:pStyle w:val="BodyText"/>
      </w:pPr>
    </w:p>
    <w:p w14:paraId="4B322A65" w14:textId="77777777" w:rsidR="00923E92" w:rsidRDefault="007A2111">
      <w:pPr>
        <w:ind w:left="1068" w:right="117" w:hanging="481"/>
        <w:jc w:val="both"/>
        <w:rPr>
          <w:sz w:val="24"/>
        </w:rPr>
      </w:pPr>
      <w:r>
        <w:rPr>
          <w:sz w:val="24"/>
        </w:rPr>
        <w:t xml:space="preserve">Paendong, F. T., Suparman, E., Prof, R., &amp; Manado, R. D. K. (2016). </w:t>
      </w:r>
      <w:r>
        <w:rPr>
          <w:i/>
          <w:sz w:val="24"/>
        </w:rPr>
        <w:t>Profil zat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 Fe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pada ibu hamil 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anemia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 Puskesmas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Bahu Manado</w:t>
      </w:r>
      <w:r>
        <w:rPr>
          <w:sz w:val="24"/>
        </w:rPr>
        <w:t xml:space="preserve">. </w:t>
      </w:r>
      <w:r>
        <w:rPr>
          <w:i/>
          <w:sz w:val="24"/>
        </w:rPr>
        <w:t>4</w:t>
      </w:r>
      <w:r>
        <w:rPr>
          <w:sz w:val="24"/>
        </w:rPr>
        <w:t>.</w:t>
      </w:r>
    </w:p>
    <w:p w14:paraId="5E913A7C" w14:textId="77777777" w:rsidR="00923E92" w:rsidRDefault="00923E92">
      <w:pPr>
        <w:jc w:val="both"/>
        <w:rPr>
          <w:sz w:val="24"/>
        </w:rPr>
        <w:sectPr w:rsidR="00923E92">
          <w:footerReference w:type="default" r:id="rId7"/>
          <w:type w:val="continuous"/>
          <w:pgSz w:w="11910" w:h="16840"/>
          <w:pgMar w:top="1580" w:right="1580" w:bottom="1220" w:left="1680" w:header="720" w:footer="1038" w:gutter="0"/>
          <w:pgNumType w:start="49"/>
          <w:cols w:space="720"/>
        </w:sectPr>
      </w:pPr>
    </w:p>
    <w:p w14:paraId="047D8011" w14:textId="77777777" w:rsidR="00923E92" w:rsidRDefault="00923E92">
      <w:pPr>
        <w:pStyle w:val="BodyText"/>
        <w:rPr>
          <w:sz w:val="20"/>
        </w:rPr>
      </w:pPr>
    </w:p>
    <w:p w14:paraId="5DA6B78F" w14:textId="77777777" w:rsidR="00923E92" w:rsidRDefault="00923E92">
      <w:pPr>
        <w:pStyle w:val="BodyText"/>
        <w:rPr>
          <w:sz w:val="20"/>
        </w:rPr>
      </w:pPr>
    </w:p>
    <w:p w14:paraId="5FDCC94E" w14:textId="77777777" w:rsidR="00923E92" w:rsidRDefault="007A2111">
      <w:pPr>
        <w:spacing w:before="212"/>
        <w:ind w:left="1068" w:right="122" w:hanging="481"/>
        <w:jc w:val="both"/>
        <w:rPr>
          <w:sz w:val="24"/>
        </w:rPr>
      </w:pPr>
      <w:r>
        <w:rPr>
          <w:sz w:val="24"/>
        </w:rPr>
        <w:t xml:space="preserve">Prawirohardjo, S. (2014). </w:t>
      </w:r>
      <w:r>
        <w:rPr>
          <w:i/>
          <w:sz w:val="24"/>
        </w:rPr>
        <w:t>Buku Acuan Nasional Pelayanan Kesehatan Maternal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Neonatal</w:t>
      </w:r>
      <w:r>
        <w:rPr>
          <w:sz w:val="24"/>
        </w:rPr>
        <w:t>.</w:t>
      </w:r>
    </w:p>
    <w:p w14:paraId="3423A5CE" w14:textId="77777777" w:rsidR="00923E92" w:rsidRDefault="00923E92">
      <w:pPr>
        <w:pStyle w:val="BodyText"/>
      </w:pPr>
    </w:p>
    <w:p w14:paraId="569C9BF6" w14:textId="77777777" w:rsidR="00923E92" w:rsidRDefault="007A2111">
      <w:pPr>
        <w:spacing w:line="480" w:lineRule="auto"/>
        <w:ind w:left="588" w:right="3884"/>
        <w:jc w:val="both"/>
        <w:rPr>
          <w:sz w:val="24"/>
        </w:rPr>
      </w:pPr>
      <w:r>
        <w:rPr>
          <w:sz w:val="24"/>
        </w:rPr>
        <w:t xml:space="preserve">Prawiroharjo, S. (2009a). </w:t>
      </w:r>
      <w:r>
        <w:rPr>
          <w:i/>
          <w:sz w:val="24"/>
        </w:rPr>
        <w:t>Ilmu Kandungan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Prawiroharjo,</w:t>
      </w:r>
      <w:r>
        <w:rPr>
          <w:spacing w:val="-1"/>
          <w:sz w:val="24"/>
        </w:rPr>
        <w:t xml:space="preserve"> </w:t>
      </w:r>
      <w:r>
        <w:rPr>
          <w:sz w:val="24"/>
        </w:rPr>
        <w:t>S. (2014).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sz w:val="24"/>
        </w:rPr>
        <w:t>.</w:t>
      </w:r>
    </w:p>
    <w:p w14:paraId="51181B2F" w14:textId="77777777" w:rsidR="00923E92" w:rsidRDefault="007A2111">
      <w:pPr>
        <w:spacing w:before="1"/>
        <w:ind w:left="1068" w:right="126" w:hanging="481"/>
        <w:jc w:val="both"/>
        <w:rPr>
          <w:sz w:val="24"/>
        </w:rPr>
      </w:pPr>
      <w:r>
        <w:rPr>
          <w:sz w:val="24"/>
        </w:rPr>
        <w:t>Ramadhannanti</w:t>
      </w:r>
      <w:r>
        <w:rPr>
          <w:spacing w:val="1"/>
          <w:sz w:val="24"/>
        </w:rPr>
        <w:t xml:space="preserve"> </w:t>
      </w:r>
      <w:r>
        <w:rPr>
          <w:sz w:val="24"/>
        </w:rPr>
        <w:t>Kintan,</w:t>
      </w:r>
      <w:r>
        <w:rPr>
          <w:spacing w:val="1"/>
          <w:sz w:val="24"/>
        </w:rPr>
        <w:t xml:space="preserve"> </w:t>
      </w:r>
      <w:r>
        <w:rPr>
          <w:sz w:val="24"/>
        </w:rPr>
        <w:t>D.,</w:t>
      </w:r>
      <w:r>
        <w:rPr>
          <w:spacing w:val="1"/>
          <w:sz w:val="24"/>
        </w:rPr>
        <w:t xml:space="preserve"> </w:t>
      </w: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Wahyuningsih,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Setiyawati,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Affecting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Anaemia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Pregnant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Tegalrejo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Center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(Ichs</w:t>
      </w:r>
      <w:r>
        <w:rPr>
          <w:spacing w:val="-3"/>
          <w:sz w:val="24"/>
        </w:rPr>
        <w:t xml:space="preserve"> </w:t>
      </w:r>
      <w:r>
        <w:rPr>
          <w:sz w:val="24"/>
        </w:rPr>
        <w:t>2018),</w:t>
      </w:r>
      <w:r>
        <w:rPr>
          <w:spacing w:val="-1"/>
          <w:sz w:val="24"/>
        </w:rPr>
        <w:t xml:space="preserve"> </w:t>
      </w:r>
      <w:r>
        <w:rPr>
          <w:sz w:val="24"/>
        </w:rPr>
        <w:t>69–75.</w:t>
      </w:r>
      <w:r>
        <w:rPr>
          <w:spacing w:val="-2"/>
          <w:sz w:val="24"/>
        </w:rPr>
        <w:t xml:space="preserve"> </w:t>
      </w:r>
      <w:r>
        <w:rPr>
          <w:sz w:val="24"/>
        </w:rPr>
        <w:t>https://doi.org/10.2991/ichs-18.2019.8</w:t>
      </w:r>
    </w:p>
    <w:p w14:paraId="24D7CCB7" w14:textId="77777777" w:rsidR="00923E92" w:rsidRDefault="00923E92">
      <w:pPr>
        <w:pStyle w:val="BodyText"/>
      </w:pPr>
    </w:p>
    <w:p w14:paraId="05D55EE0" w14:textId="77777777" w:rsidR="00923E92" w:rsidRDefault="007A2111">
      <w:pPr>
        <w:ind w:left="588"/>
        <w:rPr>
          <w:sz w:val="24"/>
        </w:rPr>
      </w:pPr>
      <w:r>
        <w:rPr>
          <w:sz w:val="24"/>
        </w:rPr>
        <w:t>S.Elisabeth</w:t>
      </w:r>
      <w:r>
        <w:rPr>
          <w:spacing w:val="28"/>
          <w:sz w:val="24"/>
        </w:rPr>
        <w:t xml:space="preserve"> </w:t>
      </w:r>
      <w:r>
        <w:rPr>
          <w:sz w:val="24"/>
        </w:rPr>
        <w:t>Robson,</w:t>
      </w:r>
      <w:r>
        <w:rPr>
          <w:spacing w:val="86"/>
          <w:sz w:val="24"/>
        </w:rPr>
        <w:t xml:space="preserve"> </w:t>
      </w:r>
      <w:r>
        <w:rPr>
          <w:sz w:val="24"/>
        </w:rPr>
        <w:t>J.</w:t>
      </w:r>
      <w:r>
        <w:rPr>
          <w:spacing w:val="86"/>
          <w:sz w:val="24"/>
        </w:rPr>
        <w:t xml:space="preserve"> </w:t>
      </w:r>
      <w:r>
        <w:rPr>
          <w:sz w:val="24"/>
        </w:rPr>
        <w:t>W.</w:t>
      </w:r>
      <w:r>
        <w:rPr>
          <w:spacing w:val="86"/>
          <w:sz w:val="24"/>
        </w:rPr>
        <w:t xml:space="preserve"> </w:t>
      </w:r>
      <w:r>
        <w:rPr>
          <w:sz w:val="24"/>
        </w:rPr>
        <w:t>(Ed.).</w:t>
      </w:r>
      <w:r>
        <w:rPr>
          <w:spacing w:val="87"/>
          <w:sz w:val="24"/>
        </w:rPr>
        <w:t xml:space="preserve"> </w:t>
      </w:r>
      <w:r>
        <w:rPr>
          <w:sz w:val="24"/>
        </w:rPr>
        <w:t>(2008).</w:t>
      </w:r>
      <w:r>
        <w:rPr>
          <w:spacing w:val="87"/>
          <w:sz w:val="24"/>
        </w:rPr>
        <w:t xml:space="preserve"> </w:t>
      </w:r>
      <w:r>
        <w:rPr>
          <w:i/>
          <w:sz w:val="24"/>
        </w:rPr>
        <w:t>PATOLOGI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KEHAMILAN</w:t>
      </w:r>
      <w:r>
        <w:rPr>
          <w:sz w:val="24"/>
        </w:rPr>
        <w:t>.</w:t>
      </w:r>
    </w:p>
    <w:p w14:paraId="65A57B68" w14:textId="77777777" w:rsidR="00923E92" w:rsidRDefault="007A2111">
      <w:pPr>
        <w:pStyle w:val="BodyText"/>
        <w:ind w:left="1068"/>
      </w:pPr>
      <w:r>
        <w:t>Blackwell</w:t>
      </w:r>
      <w:r>
        <w:rPr>
          <w:spacing w:val="-3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t>Ltd.</w:t>
      </w:r>
    </w:p>
    <w:p w14:paraId="187C424A" w14:textId="77777777" w:rsidR="00923E92" w:rsidRDefault="00923E92">
      <w:pPr>
        <w:pStyle w:val="BodyText"/>
      </w:pPr>
    </w:p>
    <w:p w14:paraId="7207CDDF" w14:textId="77777777" w:rsidR="00923E92" w:rsidRDefault="007A2111">
      <w:pPr>
        <w:spacing w:before="1"/>
        <w:ind w:left="1068" w:right="124" w:hanging="481"/>
        <w:jc w:val="both"/>
        <w:rPr>
          <w:sz w:val="24"/>
        </w:rPr>
      </w:pPr>
      <w:r>
        <w:rPr>
          <w:sz w:val="24"/>
        </w:rPr>
        <w:t>Saintia,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Pemeriksaan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Haemoglobin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Hamil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Puskesmas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Penanggalan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Kota Subulussalam</w:t>
      </w:r>
      <w:r>
        <w:rPr>
          <w:sz w:val="24"/>
        </w:rPr>
        <w:t xml:space="preserve">. </w:t>
      </w:r>
      <w:r>
        <w:rPr>
          <w:i/>
          <w:sz w:val="24"/>
        </w:rPr>
        <w:t>VI</w:t>
      </w:r>
      <w:r>
        <w:rPr>
          <w:sz w:val="24"/>
        </w:rPr>
        <w:t>(1), 32–43.</w:t>
      </w:r>
    </w:p>
    <w:p w14:paraId="3071DEAC" w14:textId="77777777" w:rsidR="00923E92" w:rsidRDefault="00923E92">
      <w:pPr>
        <w:pStyle w:val="BodyText"/>
        <w:spacing w:before="11"/>
        <w:rPr>
          <w:sz w:val="23"/>
        </w:rPr>
      </w:pPr>
    </w:p>
    <w:p w14:paraId="1B782D4D" w14:textId="77777777" w:rsidR="00923E92" w:rsidRDefault="007A2111">
      <w:pPr>
        <w:pStyle w:val="BodyText"/>
        <w:ind w:left="1068" w:right="119" w:hanging="481"/>
        <w:jc w:val="both"/>
      </w:pPr>
      <w:r>
        <w:t>Subarda, S., Hakimi, M., &amp; Helmyati, S. (2011). Pelayanan antenatal care dalam</w:t>
      </w:r>
      <w:r>
        <w:rPr>
          <w:spacing w:val="1"/>
        </w:rPr>
        <w:t xml:space="preserve"> </w:t>
      </w:r>
      <w:r>
        <w:t>pengelolaan anemia berhubungan dengan kepatuhan ibu hamil minum tablet</w:t>
      </w:r>
      <w:r>
        <w:rPr>
          <w:spacing w:val="1"/>
        </w:rPr>
        <w:t xml:space="preserve"> </w:t>
      </w:r>
      <w:r>
        <w:t>besi.</w:t>
      </w:r>
      <w:r>
        <w:rPr>
          <w:spacing w:val="24"/>
        </w:rPr>
        <w:t xml:space="preserve"> </w:t>
      </w:r>
      <w:r>
        <w:rPr>
          <w:i/>
        </w:rPr>
        <w:t>Jurnal</w:t>
      </w:r>
      <w:r>
        <w:rPr>
          <w:i/>
          <w:spacing w:val="24"/>
        </w:rPr>
        <w:t xml:space="preserve"> </w:t>
      </w:r>
      <w:r>
        <w:rPr>
          <w:i/>
        </w:rPr>
        <w:t>Gizi</w:t>
      </w:r>
      <w:r>
        <w:rPr>
          <w:i/>
          <w:spacing w:val="24"/>
        </w:rPr>
        <w:t xml:space="preserve"> </w:t>
      </w:r>
      <w:r>
        <w:rPr>
          <w:i/>
        </w:rPr>
        <w:t>Klinik</w:t>
      </w:r>
      <w:r>
        <w:rPr>
          <w:i/>
          <w:spacing w:val="21"/>
        </w:rPr>
        <w:t xml:space="preserve"> </w:t>
      </w:r>
      <w:r>
        <w:rPr>
          <w:i/>
        </w:rPr>
        <w:t>Indonesia</w:t>
      </w:r>
      <w:r>
        <w:t>,</w:t>
      </w:r>
      <w:r>
        <w:rPr>
          <w:spacing w:val="24"/>
        </w:rPr>
        <w:t xml:space="preserve"> </w:t>
      </w:r>
      <w:r>
        <w:rPr>
          <w:i/>
        </w:rPr>
        <w:t>8</w:t>
      </w:r>
      <w:r>
        <w:t>(1),</w:t>
      </w:r>
      <w:r>
        <w:rPr>
          <w:spacing w:val="24"/>
        </w:rPr>
        <w:t xml:space="preserve"> </w:t>
      </w:r>
      <w:r>
        <w:t>7.</w:t>
      </w:r>
    </w:p>
    <w:p w14:paraId="6C6E9B04" w14:textId="77777777" w:rsidR="00923E92" w:rsidRDefault="007A2111">
      <w:pPr>
        <w:pStyle w:val="BodyText"/>
        <w:spacing w:before="1"/>
        <w:ind w:left="1068"/>
      </w:pPr>
      <w:r>
        <w:t>https://doi.org/10.22146/ijcn.17725</w:t>
      </w:r>
    </w:p>
    <w:p w14:paraId="6A3DE38F" w14:textId="77777777" w:rsidR="00923E92" w:rsidRDefault="00923E92">
      <w:pPr>
        <w:pStyle w:val="BodyText"/>
        <w:rPr>
          <w:sz w:val="26"/>
        </w:rPr>
      </w:pPr>
    </w:p>
    <w:p w14:paraId="634FCF92" w14:textId="77777777" w:rsidR="00923E92" w:rsidRDefault="00923E92">
      <w:pPr>
        <w:pStyle w:val="BodyText"/>
        <w:rPr>
          <w:sz w:val="22"/>
        </w:rPr>
      </w:pPr>
    </w:p>
    <w:p w14:paraId="07DB0017" w14:textId="77777777" w:rsidR="00923E92" w:rsidRDefault="007A2111">
      <w:pPr>
        <w:spacing w:line="480" w:lineRule="auto"/>
        <w:ind w:left="588" w:right="1355"/>
        <w:rPr>
          <w:sz w:val="24"/>
        </w:rPr>
      </w:pPr>
      <w:r>
        <w:rPr>
          <w:sz w:val="24"/>
        </w:rPr>
        <w:t>Sudoyo, Aru W,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dkk. (2014). </w:t>
      </w:r>
      <w:r>
        <w:rPr>
          <w:i/>
          <w:sz w:val="24"/>
        </w:rPr>
        <w:t>Buku Ajar Ilmu Penyakit Dalam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Suryati,</w:t>
      </w:r>
      <w:r>
        <w:rPr>
          <w:spacing w:val="-1"/>
          <w:sz w:val="24"/>
        </w:rPr>
        <w:t xml:space="preserve"> </w:t>
      </w:r>
      <w:r>
        <w:rPr>
          <w:sz w:val="24"/>
        </w:rPr>
        <w:t>A. (2011).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Kesehatan Reproduksi</w:t>
      </w:r>
      <w:r>
        <w:rPr>
          <w:sz w:val="24"/>
        </w:rPr>
        <w:t>.</w:t>
      </w:r>
    </w:p>
    <w:p w14:paraId="779F22FB" w14:textId="77777777" w:rsidR="00923E92" w:rsidRDefault="007A2111">
      <w:pPr>
        <w:pStyle w:val="BodyText"/>
        <w:ind w:left="588"/>
      </w:pPr>
      <w:r>
        <w:t>Ukekpe,</w:t>
      </w:r>
      <w:r>
        <w:rPr>
          <w:spacing w:val="93"/>
        </w:rPr>
        <w:t xml:space="preserve"> </w:t>
      </w:r>
      <w:r>
        <w:t>U.</w:t>
      </w:r>
      <w:r>
        <w:rPr>
          <w:spacing w:val="94"/>
        </w:rPr>
        <w:t xml:space="preserve"> </w:t>
      </w:r>
      <w:r>
        <w:t>S.,</w:t>
      </w:r>
      <w:r>
        <w:rPr>
          <w:spacing w:val="93"/>
        </w:rPr>
        <w:t xml:space="preserve"> </w:t>
      </w:r>
      <w:r>
        <w:t>Adamu,</w:t>
      </w:r>
      <w:r>
        <w:rPr>
          <w:spacing w:val="94"/>
        </w:rPr>
        <w:t xml:space="preserve"> </w:t>
      </w:r>
      <w:r>
        <w:t>H.</w:t>
      </w:r>
      <w:r>
        <w:rPr>
          <w:spacing w:val="93"/>
        </w:rPr>
        <w:t xml:space="preserve"> </w:t>
      </w:r>
      <w:r>
        <w:t>M.,</w:t>
      </w:r>
      <w:r>
        <w:rPr>
          <w:spacing w:val="94"/>
        </w:rPr>
        <w:t xml:space="preserve"> </w:t>
      </w:r>
      <w:r>
        <w:t>Ekanem,</w:t>
      </w:r>
      <w:r>
        <w:rPr>
          <w:spacing w:val="93"/>
        </w:rPr>
        <w:t xml:space="preserve"> </w:t>
      </w:r>
      <w:r>
        <w:t>E.</w:t>
      </w:r>
      <w:r>
        <w:rPr>
          <w:spacing w:val="94"/>
        </w:rPr>
        <w:t xml:space="preserve"> </w:t>
      </w:r>
      <w:r>
        <w:t>O.,</w:t>
      </w:r>
      <w:r>
        <w:rPr>
          <w:spacing w:val="89"/>
        </w:rPr>
        <w:t xml:space="preserve"> </w:t>
      </w:r>
      <w:r>
        <w:t>&amp;</w:t>
      </w:r>
      <w:r>
        <w:rPr>
          <w:spacing w:val="95"/>
        </w:rPr>
        <w:t xml:space="preserve"> </w:t>
      </w:r>
      <w:r>
        <w:t>Saleh,</w:t>
      </w:r>
      <w:r>
        <w:rPr>
          <w:spacing w:val="93"/>
        </w:rPr>
        <w:t xml:space="preserve"> </w:t>
      </w:r>
      <w:r>
        <w:t>A.</w:t>
      </w:r>
      <w:r>
        <w:rPr>
          <w:spacing w:val="94"/>
        </w:rPr>
        <w:t xml:space="preserve"> </w:t>
      </w:r>
      <w:r>
        <w:t>A.</w:t>
      </w:r>
      <w:r>
        <w:rPr>
          <w:spacing w:val="93"/>
        </w:rPr>
        <w:t xml:space="preserve"> </w:t>
      </w:r>
      <w:r>
        <w:t>(2015).</w:t>
      </w:r>
    </w:p>
    <w:p w14:paraId="2F0DF2F7" w14:textId="77777777" w:rsidR="00923E92" w:rsidRDefault="007A2111">
      <w:pPr>
        <w:ind w:left="1068"/>
        <w:rPr>
          <w:i/>
          <w:sz w:val="24"/>
        </w:rPr>
      </w:pPr>
      <w:r>
        <w:rPr>
          <w:i/>
          <w:sz w:val="24"/>
        </w:rPr>
        <w:t>PHYTOCHEMICAL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CONSTITUENTS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ANTIMICROBIAL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ACTIVITIES</w:t>
      </w:r>
    </w:p>
    <w:p w14:paraId="452ECA44" w14:textId="77777777" w:rsidR="00923E92" w:rsidRDefault="007A2111">
      <w:pPr>
        <w:ind w:left="1068"/>
        <w:rPr>
          <w:sz w:val="24"/>
        </w:rPr>
      </w:pPr>
      <w:r>
        <w:rPr>
          <w:i/>
          <w:sz w:val="24"/>
        </w:rPr>
        <w:t>OF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ROOT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BARK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EXTRACTS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Massularia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acuminata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spp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.3</w:t>
      </w:r>
      <w:r>
        <w:rPr>
          <w:sz w:val="24"/>
        </w:rPr>
        <w:t>(8),</w:t>
      </w:r>
      <w:r>
        <w:rPr>
          <w:spacing w:val="-57"/>
          <w:sz w:val="24"/>
        </w:rPr>
        <w:t xml:space="preserve"> </w:t>
      </w:r>
      <w:r>
        <w:rPr>
          <w:sz w:val="24"/>
        </w:rPr>
        <w:t>557–565.</w:t>
      </w:r>
    </w:p>
    <w:p w14:paraId="2F12790E" w14:textId="77777777" w:rsidR="00923E92" w:rsidRDefault="00923E92">
      <w:pPr>
        <w:pStyle w:val="BodyText"/>
      </w:pPr>
    </w:p>
    <w:p w14:paraId="72BAEC91" w14:textId="77777777" w:rsidR="00923E92" w:rsidRDefault="007A2111">
      <w:pPr>
        <w:spacing w:before="1" w:line="480" w:lineRule="auto"/>
        <w:ind w:left="588" w:right="756"/>
        <w:rPr>
          <w:sz w:val="24"/>
        </w:rPr>
      </w:pPr>
      <w:r>
        <w:rPr>
          <w:sz w:val="24"/>
        </w:rPr>
        <w:t xml:space="preserve">Varney H, Kriebs JM, G. L. (2007). </w:t>
      </w:r>
      <w:r>
        <w:rPr>
          <w:i/>
          <w:sz w:val="24"/>
        </w:rPr>
        <w:t xml:space="preserve">Buku Ajar Asuhan Kebidanan </w:t>
      </w:r>
      <w:r>
        <w:rPr>
          <w:sz w:val="24"/>
        </w:rPr>
        <w:t>(1st ed.).</w:t>
      </w:r>
      <w:r>
        <w:rPr>
          <w:spacing w:val="-57"/>
          <w:sz w:val="24"/>
        </w:rPr>
        <w:t xml:space="preserve"> </w:t>
      </w:r>
      <w:r>
        <w:rPr>
          <w:sz w:val="24"/>
        </w:rPr>
        <w:t>Widya Hary Cahyati,</w:t>
      </w:r>
      <w:r>
        <w:rPr>
          <w:spacing w:val="-1"/>
          <w:sz w:val="24"/>
        </w:rPr>
        <w:t xml:space="preserve"> </w:t>
      </w:r>
      <w:r>
        <w:rPr>
          <w:sz w:val="24"/>
        </w:rPr>
        <w:t>U. M.</w:t>
      </w:r>
      <w:r>
        <w:rPr>
          <w:spacing w:val="-1"/>
          <w:sz w:val="24"/>
        </w:rPr>
        <w:t xml:space="preserve"> </w:t>
      </w:r>
      <w:r>
        <w:rPr>
          <w:sz w:val="24"/>
        </w:rPr>
        <w:t>(2013).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Kesehatan Masyarakat</w:t>
      </w:r>
      <w:r>
        <w:rPr>
          <w:sz w:val="24"/>
        </w:rPr>
        <w:t>.</w:t>
      </w:r>
    </w:p>
    <w:p w14:paraId="081278C1" w14:textId="77777777" w:rsidR="00923E92" w:rsidRDefault="007A2111">
      <w:pPr>
        <w:ind w:left="1068" w:right="120" w:hanging="481"/>
        <w:jc w:val="both"/>
        <w:rPr>
          <w:sz w:val="24"/>
        </w:rPr>
      </w:pPr>
      <w:r>
        <w:rPr>
          <w:sz w:val="24"/>
        </w:rPr>
        <w:t>Wisnadar.</w:t>
      </w:r>
      <w:r>
        <w:rPr>
          <w:spacing w:val="1"/>
          <w:sz w:val="24"/>
        </w:rPr>
        <w:t xml:space="preserve"> </w:t>
      </w:r>
      <w:r>
        <w:rPr>
          <w:sz w:val="24"/>
        </w:rPr>
        <w:t>(2007).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Anemia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Hamil,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penatalaksanaan</w:t>
      </w:r>
      <w:r>
        <w:rPr>
          <w:sz w:val="24"/>
        </w:rPr>
        <w:t>.</w:t>
      </w:r>
    </w:p>
    <w:sectPr w:rsidR="00923E92">
      <w:pgSz w:w="11910" w:h="16840"/>
      <w:pgMar w:top="1580" w:right="1580" w:bottom="1220" w:left="16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019E" w14:textId="77777777" w:rsidR="007A2111" w:rsidRDefault="007A2111">
      <w:r>
        <w:separator/>
      </w:r>
    </w:p>
  </w:endnote>
  <w:endnote w:type="continuationSeparator" w:id="0">
    <w:p w14:paraId="7A1E6EBF" w14:textId="77777777" w:rsidR="007A2111" w:rsidRDefault="007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F06C" w14:textId="77087F05" w:rsidR="00923E92" w:rsidRDefault="00397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DFBE4B" wp14:editId="1B67C54B">
              <wp:simplePos x="0" y="0"/>
              <wp:positionH relativeFrom="page">
                <wp:posOffset>3846830</wp:posOffset>
              </wp:positionH>
              <wp:positionV relativeFrom="page">
                <wp:posOffset>9892030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4161E" w14:textId="77777777" w:rsidR="00923E92" w:rsidRDefault="007A211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FBE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9pt;margin-top:778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EL7l2DgAAAADQEAAA8AAAAAAAAAAAAAAAAAQAQAAGRycy9kb3ducmV2&#10;LnhtbFBLBQYAAAAABAAEAPMAAABNBQAAAAA=&#10;" filled="f" stroked="f">
              <v:textbox inset="0,0,0,0">
                <w:txbxContent>
                  <w:p w14:paraId="4194161E" w14:textId="77777777" w:rsidR="00923E92" w:rsidRDefault="007A211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2776" w14:textId="77777777" w:rsidR="007A2111" w:rsidRDefault="007A2111">
      <w:r>
        <w:separator/>
      </w:r>
    </w:p>
  </w:footnote>
  <w:footnote w:type="continuationSeparator" w:id="0">
    <w:p w14:paraId="0BA279ED" w14:textId="77777777" w:rsidR="007A2111" w:rsidRDefault="007A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92"/>
    <w:rsid w:val="0039701E"/>
    <w:rsid w:val="007A2111"/>
    <w:rsid w:val="009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AA58"/>
  <w15:docId w15:val="{B4D1B348-5C21-4204-8BF0-B9CCF5C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2"/>
      <w:ind w:left="3436" w:right="297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kes.baliprov.go.id/download/profil-kesehatan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pustu guwang</dc:creator>
  <cp:lastModifiedBy>pustu guwang</cp:lastModifiedBy>
  <cp:revision>2</cp:revision>
  <dcterms:created xsi:type="dcterms:W3CDTF">2021-07-06T13:24:00Z</dcterms:created>
  <dcterms:modified xsi:type="dcterms:W3CDTF">2021-07-06T13:24:00Z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2021-07-06T00:00:00Z</vt:filetime>
  </property>
</Properties>
</file>