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F6F2" w14:textId="77777777" w:rsidR="005E76C8" w:rsidRPr="005E76C8" w:rsidRDefault="005E76C8" w:rsidP="005E76C8">
      <w:pPr>
        <w:spacing w:line="360" w:lineRule="auto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76C8">
        <w:rPr>
          <w:rFonts w:ascii="Times New Roman" w:hAnsi="Times New Roman"/>
          <w:b/>
          <w:sz w:val="28"/>
          <w:szCs w:val="28"/>
        </w:rPr>
        <w:t>DAFTAR PUSTAKA</w:t>
      </w:r>
    </w:p>
    <w:p w14:paraId="2EB29455" w14:textId="77777777" w:rsidR="005E76C8" w:rsidRPr="005E76C8" w:rsidRDefault="005E76C8" w:rsidP="005E7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3F14272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E76C8">
        <w:rPr>
          <w:rFonts w:ascii="Times New Roman" w:hAnsi="Times New Roman"/>
          <w:sz w:val="24"/>
          <w:szCs w:val="24"/>
        </w:rPr>
        <w:t xml:space="preserve">Abraham, M., </w:t>
      </w:r>
      <w:proofErr w:type="spellStart"/>
      <w:r w:rsidRPr="005E76C8">
        <w:rPr>
          <w:rFonts w:ascii="Times New Roman" w:hAnsi="Times New Roman"/>
          <w:sz w:val="24"/>
          <w:szCs w:val="24"/>
        </w:rPr>
        <w:t>Alramadhan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, S., Iniguez, C., </w:t>
      </w:r>
      <w:proofErr w:type="spellStart"/>
      <w:r w:rsidRPr="005E76C8">
        <w:rPr>
          <w:rFonts w:ascii="Times New Roman" w:hAnsi="Times New Roman"/>
          <w:sz w:val="24"/>
          <w:szCs w:val="24"/>
        </w:rPr>
        <w:t>Duijts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, L., Vincent, W., </w:t>
      </w:r>
      <w:proofErr w:type="spellStart"/>
      <w:r w:rsidRPr="005E76C8">
        <w:rPr>
          <w:rFonts w:ascii="Times New Roman" w:hAnsi="Times New Roman"/>
          <w:sz w:val="24"/>
          <w:szCs w:val="24"/>
        </w:rPr>
        <w:t>Jaddoe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, V., …Turner, S. (2017). A systematic review of maternal smoking during pregnancy and fetal measurements with meta-analysis. </w:t>
      </w:r>
      <w:proofErr w:type="spellStart"/>
      <w:r w:rsidRPr="005E76C8">
        <w:rPr>
          <w:rFonts w:ascii="Times New Roman" w:hAnsi="Times New Roman"/>
          <w:sz w:val="24"/>
          <w:szCs w:val="24"/>
        </w:rPr>
        <w:t>Plos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One, 12(2), 1–13. </w:t>
      </w:r>
      <w:hyperlink r:id="rId7" w:history="1">
        <w:r w:rsidRPr="005E76C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https://doi.org/10.1371/journal.pone.0170946</w:t>
        </w:r>
      </w:hyperlink>
      <w:r w:rsidRPr="005E76C8">
        <w:rPr>
          <w:rFonts w:ascii="Times New Roman" w:hAnsi="Times New Roman"/>
          <w:sz w:val="24"/>
          <w:szCs w:val="24"/>
        </w:rPr>
        <w:t>.</w:t>
      </w:r>
    </w:p>
    <w:p w14:paraId="298EC06B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4789AC4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Antara, P., dan Artana, W., 2018. </w:t>
      </w:r>
      <w:r w:rsidRPr="005E76C8">
        <w:rPr>
          <w:rFonts w:ascii="Times New Roman" w:hAnsi="Times New Roman"/>
          <w:iCs/>
          <w:noProof/>
          <w:sz w:val="24"/>
          <w:szCs w:val="24"/>
        </w:rPr>
        <w:t>Insidens dan karakteristik kelainan kongenital traktus gastrointestinal pada neonatus di Rumah Sakit Umum Pusat Sanglah Denpasar tahun 2015</w:t>
      </w:r>
      <w:r w:rsidRPr="005E76C8">
        <w:rPr>
          <w:rFonts w:ascii="Times New Roman" w:hAnsi="Times New Roman"/>
          <w:noProof/>
          <w:sz w:val="24"/>
          <w:szCs w:val="24"/>
        </w:rPr>
        <w:t xml:space="preserve">. </w:t>
      </w:r>
      <w:r w:rsidRPr="005E76C8">
        <w:rPr>
          <w:rFonts w:ascii="Times New Roman" w:hAnsi="Times New Roman"/>
          <w:i/>
          <w:noProof/>
          <w:sz w:val="24"/>
          <w:szCs w:val="24"/>
        </w:rPr>
        <w:t>Medicina</w:t>
      </w:r>
      <w:r w:rsidRPr="005E76C8">
        <w:rPr>
          <w:rFonts w:ascii="Times New Roman" w:hAnsi="Times New Roman"/>
          <w:noProof/>
          <w:sz w:val="24"/>
          <w:szCs w:val="24"/>
        </w:rPr>
        <w:t xml:space="preserve"> </w:t>
      </w:r>
      <w:r w:rsidRPr="005E76C8">
        <w:rPr>
          <w:rFonts w:ascii="Times New Roman" w:hAnsi="Times New Roman"/>
          <w:i/>
          <w:iCs/>
          <w:noProof/>
          <w:sz w:val="24"/>
          <w:szCs w:val="24"/>
        </w:rPr>
        <w:t>49</w:t>
      </w:r>
      <w:r w:rsidRPr="005E76C8">
        <w:rPr>
          <w:rFonts w:ascii="Times New Roman" w:hAnsi="Times New Roman"/>
          <w:noProof/>
          <w:sz w:val="24"/>
          <w:szCs w:val="24"/>
        </w:rPr>
        <w:t xml:space="preserve">(3), 423–427. </w:t>
      </w:r>
      <w:hyperlink r:id="rId8" w:history="1">
        <w:r w:rsidRPr="005E76C8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https://doi.org/10.15562/Medicina.v49i3.18</w:t>
        </w:r>
      </w:hyperlink>
      <w:r w:rsidRPr="005E76C8">
        <w:rPr>
          <w:rFonts w:ascii="Times New Roman" w:hAnsi="Times New Roman"/>
          <w:noProof/>
          <w:sz w:val="24"/>
          <w:szCs w:val="24"/>
        </w:rPr>
        <w:t>.</w:t>
      </w:r>
    </w:p>
    <w:p w14:paraId="01D63F80" w14:textId="77777777" w:rsidR="005E76C8" w:rsidRPr="005E76C8" w:rsidRDefault="005E76C8" w:rsidP="005E76C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34ED35D" w14:textId="77777777" w:rsidR="005E76C8" w:rsidRPr="005E76C8" w:rsidRDefault="005E76C8" w:rsidP="005E76C8">
      <w:pPr>
        <w:tabs>
          <w:tab w:val="left" w:pos="1605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E76C8">
        <w:rPr>
          <w:rFonts w:ascii="Times New Roman" w:hAnsi="Times New Roman"/>
          <w:sz w:val="24"/>
          <w:szCs w:val="24"/>
        </w:rPr>
        <w:t xml:space="preserve">Badan </w:t>
      </w:r>
      <w:proofErr w:type="spellStart"/>
      <w:r w:rsidRPr="005E76C8">
        <w:rPr>
          <w:rFonts w:ascii="Times New Roman" w:hAnsi="Times New Roman"/>
          <w:sz w:val="24"/>
          <w:szCs w:val="24"/>
        </w:rPr>
        <w:t>Kependudukan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E76C8">
        <w:rPr>
          <w:rFonts w:ascii="Times New Roman" w:hAnsi="Times New Roman"/>
          <w:sz w:val="24"/>
          <w:szCs w:val="24"/>
        </w:rPr>
        <w:t>Keluarga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Berencana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Nasional. 2011</w:t>
      </w:r>
      <w:r w:rsidRPr="005E76C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Profil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 Hasil  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Pendataan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Keluarga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 2010</w:t>
      </w:r>
      <w:r w:rsidRPr="005E76C8">
        <w:rPr>
          <w:rFonts w:ascii="Times New Roman" w:hAnsi="Times New Roman"/>
          <w:sz w:val="24"/>
          <w:szCs w:val="24"/>
        </w:rPr>
        <w:t xml:space="preserve">. BKKBN </w:t>
      </w:r>
      <w:proofErr w:type="spellStart"/>
      <w:r w:rsidRPr="005E76C8">
        <w:rPr>
          <w:rFonts w:ascii="Times New Roman" w:hAnsi="Times New Roman"/>
          <w:sz w:val="24"/>
          <w:szCs w:val="24"/>
        </w:rPr>
        <w:t>DirektoratPelaporan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E76C8">
        <w:rPr>
          <w:rFonts w:ascii="Times New Roman" w:hAnsi="Times New Roman"/>
          <w:sz w:val="24"/>
          <w:szCs w:val="24"/>
        </w:rPr>
        <w:t>Statistik</w:t>
      </w:r>
      <w:proofErr w:type="spellEnd"/>
      <w:r w:rsidRPr="005E76C8">
        <w:rPr>
          <w:rFonts w:ascii="Times New Roman" w:hAnsi="Times New Roman"/>
          <w:sz w:val="24"/>
          <w:szCs w:val="24"/>
        </w:rPr>
        <w:t>. Jakarta.</w:t>
      </w:r>
    </w:p>
    <w:p w14:paraId="520F63AA" w14:textId="77777777" w:rsidR="005E76C8" w:rsidRPr="005E76C8" w:rsidRDefault="005E76C8" w:rsidP="005E76C8">
      <w:pPr>
        <w:widowControl w:val="0"/>
        <w:autoSpaceDE w:val="0"/>
        <w:autoSpaceDN w:val="0"/>
        <w:adjustRightInd w:val="0"/>
        <w:spacing w:line="360" w:lineRule="auto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</w:p>
    <w:p w14:paraId="336F492D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23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Bustami. (2017). Faktor Penyakit Infeksi, Penggunaan Obat dan Gizi Ibu Hamil Terhadap Terjadinya Kelainan Kongenital pada Bayi Baru lahir. </w:t>
      </w:r>
      <w:r w:rsidRPr="005E76C8">
        <w:rPr>
          <w:rFonts w:ascii="Times New Roman" w:hAnsi="Times New Roman"/>
          <w:i/>
          <w:iCs/>
          <w:noProof/>
          <w:sz w:val="24"/>
          <w:szCs w:val="24"/>
        </w:rPr>
        <w:t>Jurnal Kesehatan</w:t>
      </w:r>
      <w:r w:rsidRPr="005E76C8">
        <w:rPr>
          <w:rFonts w:ascii="Times New Roman" w:hAnsi="Times New Roman"/>
          <w:noProof/>
          <w:sz w:val="24"/>
          <w:szCs w:val="24"/>
        </w:rPr>
        <w:t xml:space="preserve">, </w:t>
      </w:r>
      <w:r w:rsidRPr="005E76C8">
        <w:rPr>
          <w:rFonts w:ascii="Times New Roman" w:hAnsi="Times New Roman"/>
          <w:i/>
          <w:iCs/>
          <w:noProof/>
          <w:sz w:val="24"/>
          <w:szCs w:val="24"/>
        </w:rPr>
        <w:t>volume VII</w:t>
      </w:r>
      <w:r w:rsidRPr="005E76C8">
        <w:rPr>
          <w:rFonts w:ascii="Times New Roman" w:hAnsi="Times New Roman"/>
          <w:noProof/>
          <w:sz w:val="24"/>
          <w:szCs w:val="24"/>
        </w:rPr>
        <w:t>, 120–126.</w:t>
      </w:r>
    </w:p>
    <w:p w14:paraId="4F5703B6" w14:textId="77777777" w:rsidR="005E76C8" w:rsidRPr="005E76C8" w:rsidRDefault="005E76C8" w:rsidP="005E76C8">
      <w:pPr>
        <w:widowControl w:val="0"/>
        <w:tabs>
          <w:tab w:val="left" w:pos="3465"/>
        </w:tabs>
        <w:autoSpaceDE w:val="0"/>
        <w:autoSpaceDN w:val="0"/>
        <w:adjustRightInd w:val="0"/>
        <w:spacing w:line="360" w:lineRule="auto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ab/>
      </w:r>
      <w:r w:rsidRPr="005E76C8">
        <w:rPr>
          <w:rFonts w:ascii="Times New Roman" w:hAnsi="Times New Roman"/>
          <w:noProof/>
          <w:sz w:val="24"/>
          <w:szCs w:val="24"/>
        </w:rPr>
        <w:tab/>
      </w:r>
    </w:p>
    <w:p w14:paraId="58363814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64" w:hanging="864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Effendi, S. H., 2014. Penanganan Bayi dengan Kelainan Kongenital dan Konseling Genetik. </w:t>
      </w:r>
      <w:r w:rsidRPr="005E76C8">
        <w:rPr>
          <w:rFonts w:ascii="Times New Roman" w:hAnsi="Times New Roman"/>
          <w:i/>
          <w:iCs/>
          <w:noProof/>
          <w:sz w:val="24"/>
          <w:szCs w:val="24"/>
        </w:rPr>
        <w:t>Simposium Dies Natalis Unpad</w:t>
      </w:r>
      <w:r w:rsidRPr="005E76C8">
        <w:rPr>
          <w:rFonts w:ascii="Times New Roman" w:hAnsi="Times New Roman"/>
          <w:noProof/>
          <w:sz w:val="24"/>
          <w:szCs w:val="24"/>
        </w:rPr>
        <w:t xml:space="preserve">, 20-21 September 2014: 132–162. </w:t>
      </w:r>
    </w:p>
    <w:p w14:paraId="331244BD" w14:textId="77777777" w:rsidR="005E76C8" w:rsidRPr="005E76C8" w:rsidRDefault="005E76C8" w:rsidP="005E76C8">
      <w:pPr>
        <w:widowControl w:val="0"/>
        <w:tabs>
          <w:tab w:val="left" w:pos="3120"/>
        </w:tabs>
        <w:autoSpaceDE w:val="0"/>
        <w:autoSpaceDN w:val="0"/>
        <w:adjustRightInd w:val="0"/>
        <w:spacing w:line="360" w:lineRule="auto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ab/>
      </w:r>
      <w:r w:rsidRPr="005E76C8">
        <w:rPr>
          <w:rFonts w:ascii="Times New Roman" w:hAnsi="Times New Roman"/>
          <w:noProof/>
          <w:sz w:val="24"/>
          <w:szCs w:val="24"/>
        </w:rPr>
        <w:tab/>
      </w:r>
    </w:p>
    <w:p w14:paraId="5EE3C898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Dahlan, M.S., 2016. </w:t>
      </w:r>
      <w:r w:rsidRPr="005E76C8">
        <w:rPr>
          <w:rFonts w:ascii="Times New Roman" w:hAnsi="Times New Roman"/>
          <w:i/>
          <w:noProof/>
          <w:sz w:val="24"/>
          <w:szCs w:val="24"/>
        </w:rPr>
        <w:t xml:space="preserve">Statistik Untuk Kedokteran dan Kesehatan. </w:t>
      </w:r>
      <w:r w:rsidRPr="005E76C8">
        <w:rPr>
          <w:rFonts w:ascii="Times New Roman" w:hAnsi="Times New Roman"/>
          <w:noProof/>
          <w:sz w:val="24"/>
          <w:szCs w:val="24"/>
        </w:rPr>
        <w:t>Epidemiologi Indonesia</w:t>
      </w:r>
      <w:r w:rsidRPr="005E76C8">
        <w:rPr>
          <w:rFonts w:ascii="Times New Roman" w:hAnsi="Times New Roman"/>
          <w:i/>
          <w:noProof/>
          <w:sz w:val="24"/>
          <w:szCs w:val="24"/>
        </w:rPr>
        <w:t>. Jakarta.</w:t>
      </w:r>
    </w:p>
    <w:p w14:paraId="6393696D" w14:textId="77777777" w:rsidR="005E76C8" w:rsidRPr="005E76C8" w:rsidRDefault="005E76C8" w:rsidP="005E76C8">
      <w:pPr>
        <w:widowControl w:val="0"/>
        <w:autoSpaceDE w:val="0"/>
        <w:autoSpaceDN w:val="0"/>
        <w:adjustRightInd w:val="0"/>
        <w:spacing w:line="360" w:lineRule="auto"/>
        <w:ind w:left="475" w:hanging="475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29405E41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Dinas Kesehatan Provinsi Bali. 2019. </w:t>
      </w:r>
      <w:r w:rsidRPr="005E76C8">
        <w:rPr>
          <w:rFonts w:ascii="Times New Roman" w:hAnsi="Times New Roman"/>
          <w:i/>
          <w:noProof/>
          <w:sz w:val="24"/>
          <w:szCs w:val="24"/>
        </w:rPr>
        <w:t>Profil Kesehatan Propinsi Bali Tahun 2019. Dinkes Bali. Bali.</w:t>
      </w:r>
    </w:p>
    <w:p w14:paraId="256CAD6B" w14:textId="77777777" w:rsidR="005E76C8" w:rsidRPr="005E76C8" w:rsidRDefault="005E76C8" w:rsidP="005E76C8">
      <w:pPr>
        <w:widowControl w:val="0"/>
        <w:tabs>
          <w:tab w:val="left" w:pos="2985"/>
        </w:tabs>
        <w:autoSpaceDE w:val="0"/>
        <w:autoSpaceDN w:val="0"/>
        <w:adjustRightInd w:val="0"/>
        <w:spacing w:line="360" w:lineRule="auto"/>
        <w:ind w:left="475" w:hanging="475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E76C8">
        <w:rPr>
          <w:rFonts w:ascii="Times New Roman" w:hAnsi="Times New Roman"/>
          <w:i/>
          <w:noProof/>
          <w:sz w:val="24"/>
          <w:szCs w:val="24"/>
        </w:rPr>
        <w:tab/>
      </w:r>
      <w:r w:rsidRPr="005E76C8">
        <w:rPr>
          <w:rFonts w:ascii="Times New Roman" w:hAnsi="Times New Roman"/>
          <w:i/>
          <w:noProof/>
          <w:sz w:val="24"/>
          <w:szCs w:val="24"/>
        </w:rPr>
        <w:tab/>
      </w:r>
    </w:p>
    <w:p w14:paraId="5545B87D" w14:textId="77777777" w:rsidR="005E76C8" w:rsidRPr="005E76C8" w:rsidRDefault="005E76C8" w:rsidP="005E76C8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6C8">
        <w:rPr>
          <w:rFonts w:ascii="Times New Roman" w:hAnsi="Times New Roman"/>
          <w:sz w:val="24"/>
          <w:szCs w:val="24"/>
        </w:rPr>
        <w:t>Gustina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, E., 2016. Hari </w:t>
      </w:r>
      <w:proofErr w:type="spellStart"/>
      <w:r w:rsidRPr="005E76C8">
        <w:rPr>
          <w:rFonts w:ascii="Times New Roman" w:hAnsi="Times New Roman"/>
          <w:sz w:val="24"/>
          <w:szCs w:val="24"/>
        </w:rPr>
        <w:t>Kelainan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Bawaan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Sedunia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Cegah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Bayi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Lahir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Cacat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dengan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Pola                                        </w:t>
      </w:r>
      <w:proofErr w:type="spellStart"/>
      <w:r w:rsidRPr="005E76C8">
        <w:rPr>
          <w:rFonts w:ascii="Times New Roman" w:hAnsi="Times New Roman"/>
          <w:sz w:val="24"/>
          <w:szCs w:val="24"/>
        </w:rPr>
        <w:t>Hidup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76C8">
        <w:rPr>
          <w:rFonts w:ascii="Times New Roman" w:hAnsi="Times New Roman"/>
          <w:sz w:val="24"/>
          <w:szCs w:val="24"/>
        </w:rPr>
        <w:t>tersedia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dalam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E76C8">
        <w:rPr>
          <w:rFonts w:ascii="Times New Roman" w:hAnsi="Times New Roman"/>
          <w:sz w:val="24"/>
          <w:szCs w:val="24"/>
        </w:rPr>
        <w:t>Sehat,www.depkes.go.id</w:t>
      </w:r>
      <w:proofErr w:type="spellEnd"/>
      <w:r w:rsidRPr="005E76C8">
        <w:rPr>
          <w:rFonts w:ascii="Times New Roman" w:hAnsi="Times New Roman"/>
          <w:sz w:val="24"/>
          <w:szCs w:val="24"/>
        </w:rPr>
        <w:t>/</w:t>
      </w:r>
      <w:proofErr w:type="gramEnd"/>
      <w:r w:rsidRPr="005E76C8">
        <w:rPr>
          <w:rFonts w:ascii="Times New Roman" w:hAnsi="Times New Roman"/>
          <w:sz w:val="24"/>
          <w:szCs w:val="24"/>
        </w:rPr>
        <w:t xml:space="preserve">.../3-maret-hari- </w:t>
      </w:r>
      <w:proofErr w:type="spellStart"/>
      <w:r w:rsidRPr="005E76C8">
        <w:rPr>
          <w:rFonts w:ascii="Times New Roman" w:hAnsi="Times New Roman"/>
          <w:sz w:val="24"/>
          <w:szCs w:val="24"/>
        </w:rPr>
        <w:t>kelainan-bawaan-sedunia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-                </w:t>
      </w:r>
      <w:proofErr w:type="spellStart"/>
      <w:r w:rsidRPr="005E76C8">
        <w:rPr>
          <w:rFonts w:ascii="Times New Roman" w:hAnsi="Times New Roman"/>
          <w:sz w:val="24"/>
          <w:szCs w:val="24"/>
        </w:rPr>
        <w:t>cegah-bayi-lahir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E76C8">
        <w:rPr>
          <w:rFonts w:ascii="Times New Roman" w:hAnsi="Times New Roman"/>
          <w:sz w:val="24"/>
          <w:szCs w:val="24"/>
        </w:rPr>
        <w:t>cacat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-d. </w:t>
      </w:r>
      <w:proofErr w:type="spellStart"/>
      <w:r w:rsidRPr="005E76C8">
        <w:rPr>
          <w:rFonts w:ascii="Times New Roman" w:hAnsi="Times New Roman"/>
          <w:sz w:val="24"/>
          <w:szCs w:val="24"/>
        </w:rPr>
        <w:t>diakses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tgl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5E76C8">
        <w:rPr>
          <w:rFonts w:ascii="Times New Roman" w:hAnsi="Times New Roman"/>
          <w:sz w:val="24"/>
          <w:szCs w:val="24"/>
        </w:rPr>
        <w:t>Desember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2016.</w:t>
      </w:r>
    </w:p>
    <w:p w14:paraId="6EC36C59" w14:textId="77777777" w:rsidR="005E76C8" w:rsidRPr="005E76C8" w:rsidRDefault="005E76C8" w:rsidP="005E76C8">
      <w:pPr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5A208379" w14:textId="77777777" w:rsidR="005E76C8" w:rsidRPr="005E76C8" w:rsidRDefault="005E76C8" w:rsidP="005E76C8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6C8">
        <w:rPr>
          <w:rFonts w:ascii="Times New Roman" w:hAnsi="Times New Roman"/>
          <w:sz w:val="24"/>
          <w:szCs w:val="24"/>
        </w:rPr>
        <w:t>Hasanah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, R. 2019. </w:t>
      </w:r>
      <w:proofErr w:type="spellStart"/>
      <w:r w:rsidRPr="005E76C8">
        <w:rPr>
          <w:rFonts w:ascii="Times New Roman" w:hAnsi="Times New Roman"/>
          <w:sz w:val="24"/>
          <w:szCs w:val="24"/>
        </w:rPr>
        <w:t>Prevalensi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E76C8">
        <w:rPr>
          <w:rFonts w:ascii="Times New Roman" w:hAnsi="Times New Roman"/>
          <w:sz w:val="24"/>
          <w:szCs w:val="24"/>
        </w:rPr>
        <w:t>Faktor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risiko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Terjadinya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Kelainan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Bawaan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E76C8">
        <w:rPr>
          <w:rFonts w:ascii="Times New Roman" w:hAnsi="Times New Roman"/>
          <w:sz w:val="24"/>
          <w:szCs w:val="24"/>
        </w:rPr>
        <w:t>Bayi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Baru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Lahir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76C8">
        <w:rPr>
          <w:rFonts w:ascii="Times New Roman" w:hAnsi="Times New Roman"/>
          <w:sz w:val="24"/>
          <w:szCs w:val="24"/>
        </w:rPr>
        <w:t>Rumah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Sakit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Umum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Pusat Haji Adam Malik,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E76C8">
        <w:rPr>
          <w:rFonts w:ascii="Times New Roman" w:hAnsi="Times New Roman"/>
          <w:sz w:val="24"/>
          <w:szCs w:val="24"/>
        </w:rPr>
        <w:t>Fakultas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sz w:val="24"/>
          <w:szCs w:val="24"/>
        </w:rPr>
        <w:t>Kedokteran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Sumatera Utara Medan, Medan.</w:t>
      </w:r>
    </w:p>
    <w:p w14:paraId="2C609D96" w14:textId="77777777" w:rsidR="005E76C8" w:rsidRPr="005E76C8" w:rsidRDefault="005E76C8" w:rsidP="005E76C8">
      <w:pPr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118A5B29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>Hussein A. 2017.A five years retrospective study of congenital anomalies at Karbala City, Iraq. Karbala Journal of Medicine. 2017;10(1):2620-7</w:t>
      </w:r>
    </w:p>
    <w:p w14:paraId="03D7FB4E" w14:textId="77777777" w:rsidR="005E76C8" w:rsidRPr="005E76C8" w:rsidRDefault="005E76C8" w:rsidP="005E76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D096C9" w14:textId="77777777" w:rsidR="005E76C8" w:rsidRPr="005E76C8" w:rsidRDefault="005E76C8" w:rsidP="005E76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356061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lastRenderedPageBreak/>
        <w:t xml:space="preserve">Kemenkes, RI. (2018). </w:t>
      </w:r>
      <w:r w:rsidRPr="005E76C8">
        <w:rPr>
          <w:rFonts w:ascii="Times New Roman" w:hAnsi="Times New Roman"/>
          <w:i/>
          <w:noProof/>
          <w:sz w:val="24"/>
          <w:szCs w:val="24"/>
        </w:rPr>
        <w:t xml:space="preserve">Klafikasi dan Kodefikasi Penyakit Masalah Terkait Kesehatan Serta Tindakan II. </w:t>
      </w:r>
      <w:r w:rsidRPr="005E76C8">
        <w:rPr>
          <w:rFonts w:ascii="Times New Roman" w:hAnsi="Times New Roman"/>
          <w:noProof/>
          <w:sz w:val="24"/>
          <w:szCs w:val="24"/>
        </w:rPr>
        <w:t>Kementerian Kesehatan RI. Jakarta.</w:t>
      </w:r>
    </w:p>
    <w:p w14:paraId="2ABF4E65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082F346A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Kementerian Kesehatan, RI. 2019. </w:t>
      </w:r>
      <w:r w:rsidRPr="005E76C8">
        <w:rPr>
          <w:rFonts w:ascii="Times New Roman" w:hAnsi="Times New Roman"/>
          <w:i/>
          <w:noProof/>
          <w:sz w:val="24"/>
          <w:szCs w:val="24"/>
        </w:rPr>
        <w:t>Profil Kesehatan Indonesia Tahun 2019</w:t>
      </w:r>
      <w:r w:rsidRPr="005E76C8">
        <w:rPr>
          <w:rFonts w:ascii="Times New Roman" w:hAnsi="Times New Roman"/>
          <w:noProof/>
          <w:sz w:val="24"/>
          <w:szCs w:val="24"/>
        </w:rPr>
        <w:t xml:space="preserve">. </w:t>
      </w:r>
      <w:r w:rsidRPr="005E76C8">
        <w:rPr>
          <w:rFonts w:ascii="Times New Roman" w:hAnsi="Times New Roman"/>
          <w:iCs/>
          <w:noProof/>
          <w:sz w:val="24"/>
          <w:szCs w:val="24"/>
        </w:rPr>
        <w:t>Kementerian Kesehatan Republik Indonesia</w:t>
      </w:r>
      <w:r w:rsidRPr="005E76C8">
        <w:rPr>
          <w:rFonts w:ascii="Times New Roman" w:hAnsi="Times New Roman"/>
          <w:noProof/>
          <w:sz w:val="24"/>
          <w:szCs w:val="24"/>
        </w:rPr>
        <w:t>. Jakarta.</w:t>
      </w:r>
    </w:p>
    <w:p w14:paraId="15FA7112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43D0799C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>Kemenkes, RI. (2020). P</w:t>
      </w:r>
      <w:r w:rsidRPr="005E76C8">
        <w:rPr>
          <w:rFonts w:ascii="Times New Roman" w:hAnsi="Times New Roman"/>
          <w:i/>
          <w:iCs/>
          <w:noProof/>
          <w:sz w:val="24"/>
          <w:szCs w:val="24"/>
        </w:rPr>
        <w:t>edoman Pelayanan Antenatal Terpadu</w:t>
      </w:r>
      <w:r w:rsidRPr="005E76C8">
        <w:rPr>
          <w:rFonts w:ascii="Times New Roman" w:hAnsi="Times New Roman"/>
          <w:noProof/>
          <w:sz w:val="24"/>
          <w:szCs w:val="24"/>
        </w:rPr>
        <w:t>. Kemeskes RI. Jakarta.</w:t>
      </w:r>
    </w:p>
    <w:p w14:paraId="2FD626BF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45993565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Kementerian Pendidikan dan Kebudayaan. 2016. </w:t>
      </w:r>
      <w:r w:rsidRPr="005E76C8">
        <w:rPr>
          <w:rFonts w:ascii="Times New Roman" w:hAnsi="Times New Roman"/>
          <w:i/>
          <w:noProof/>
          <w:sz w:val="24"/>
          <w:szCs w:val="24"/>
        </w:rPr>
        <w:t xml:space="preserve">Kamus Besar Bahasa Indonesia. </w:t>
      </w:r>
      <w:r w:rsidRPr="005E76C8">
        <w:rPr>
          <w:rFonts w:ascii="Times New Roman" w:hAnsi="Times New Roman"/>
          <w:noProof/>
          <w:sz w:val="24"/>
          <w:szCs w:val="24"/>
        </w:rPr>
        <w:t>Kemendikbud. Jakarta.</w:t>
      </w:r>
    </w:p>
    <w:p w14:paraId="21A22C86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592D96F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Kyle, T., dan Carman, S. 2014. </w:t>
      </w:r>
      <w:r w:rsidRPr="005E76C8">
        <w:rPr>
          <w:rFonts w:ascii="Times New Roman" w:hAnsi="Times New Roman"/>
          <w:i/>
          <w:noProof/>
          <w:sz w:val="24"/>
          <w:szCs w:val="24"/>
        </w:rPr>
        <w:t>Research Design</w:t>
      </w:r>
      <w:r w:rsidRPr="005E76C8">
        <w:rPr>
          <w:rFonts w:ascii="Times New Roman" w:hAnsi="Times New Roman"/>
          <w:noProof/>
          <w:sz w:val="24"/>
          <w:szCs w:val="24"/>
        </w:rPr>
        <w:t xml:space="preserve">, </w:t>
      </w:r>
      <w:r w:rsidRPr="005E76C8">
        <w:rPr>
          <w:rFonts w:ascii="Times New Roman" w:hAnsi="Times New Roman"/>
          <w:i/>
          <w:noProof/>
          <w:sz w:val="24"/>
          <w:szCs w:val="24"/>
        </w:rPr>
        <w:t xml:space="preserve">Essentials of Pediatric Nursing. </w:t>
      </w:r>
      <w:r w:rsidRPr="005E76C8">
        <w:rPr>
          <w:rFonts w:ascii="Times New Roman" w:hAnsi="Times New Roman"/>
          <w:noProof/>
          <w:sz w:val="24"/>
          <w:szCs w:val="24"/>
        </w:rPr>
        <w:t xml:space="preserve">Second Edition. Lippincott Williams and Wilkins. USA. Terjemahan Widiartini, D. </w:t>
      </w:r>
      <w:r w:rsidRPr="005E76C8">
        <w:rPr>
          <w:rFonts w:ascii="Times New Roman" w:hAnsi="Times New Roman"/>
          <w:i/>
          <w:noProof/>
          <w:sz w:val="24"/>
          <w:szCs w:val="24"/>
        </w:rPr>
        <w:t xml:space="preserve">Research Design:  Buku Ajar Keperawatan Pediatrik. </w:t>
      </w:r>
      <w:r w:rsidRPr="005E76C8">
        <w:rPr>
          <w:rFonts w:ascii="Times New Roman" w:hAnsi="Times New Roman"/>
          <w:noProof/>
          <w:sz w:val="24"/>
          <w:szCs w:val="24"/>
        </w:rPr>
        <w:t>Cetakan kedua. EGC. Jakarta.</w:t>
      </w:r>
    </w:p>
    <w:p w14:paraId="4DAC5F79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8D7913A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>Mohammed., 2018. Prevalence</w:t>
      </w:r>
      <w:r w:rsidRPr="005E76C8">
        <w:t xml:space="preserve"> </w:t>
      </w:r>
      <w:r w:rsidRPr="005E76C8">
        <w:rPr>
          <w:rFonts w:ascii="Times New Roman" w:hAnsi="Times New Roman"/>
          <w:noProof/>
          <w:sz w:val="24"/>
          <w:szCs w:val="24"/>
        </w:rPr>
        <w:t xml:space="preserve">and risk factors of congenital anomalies among neonates in Assuit University Children Hospital. 4th International Scientific Nursing Conference. Sus- tainability in Excellence: The Future of Nursing. </w:t>
      </w:r>
      <w:r w:rsidRPr="005E76C8">
        <w:rPr>
          <w:rFonts w:ascii="Times New Roman" w:hAnsi="Times New Roman"/>
          <w:i/>
          <w:noProof/>
          <w:sz w:val="24"/>
          <w:szCs w:val="24"/>
        </w:rPr>
        <w:t>Egypt: Port-Said Univer</w:t>
      </w:r>
      <w:r w:rsidRPr="005E76C8">
        <w:rPr>
          <w:rFonts w:ascii="Times New Roman" w:hAnsi="Times New Roman"/>
          <w:noProof/>
          <w:sz w:val="24"/>
          <w:szCs w:val="24"/>
        </w:rPr>
        <w:t>- sity.</w:t>
      </w:r>
    </w:p>
    <w:p w14:paraId="30EB49F8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4D817826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E76C8">
        <w:rPr>
          <w:rFonts w:ascii="Times New Roman" w:hAnsi="Times New Roman"/>
          <w:sz w:val="24"/>
          <w:szCs w:val="24"/>
        </w:rPr>
        <w:t>Manuaba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, I.B.G., 2012.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Penyakit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Kandungan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, dan KB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5E76C8">
        <w:rPr>
          <w:rFonts w:ascii="Times New Roman" w:hAnsi="Times New Roman"/>
          <w:i/>
          <w:sz w:val="24"/>
          <w:szCs w:val="24"/>
        </w:rPr>
        <w:t xml:space="preserve"> Pendidikan </w:t>
      </w:r>
      <w:proofErr w:type="spellStart"/>
      <w:r w:rsidRPr="005E76C8">
        <w:rPr>
          <w:rFonts w:ascii="Times New Roman" w:hAnsi="Times New Roman"/>
          <w:i/>
          <w:sz w:val="24"/>
          <w:szCs w:val="24"/>
        </w:rPr>
        <w:t>Bidan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6C8">
        <w:rPr>
          <w:rFonts w:ascii="Times New Roman" w:hAnsi="Times New Roman"/>
          <w:sz w:val="24"/>
          <w:szCs w:val="24"/>
        </w:rPr>
        <w:t>Edisi</w:t>
      </w:r>
      <w:proofErr w:type="spellEnd"/>
      <w:r w:rsidRPr="005E76C8">
        <w:rPr>
          <w:rFonts w:ascii="Times New Roman" w:hAnsi="Times New Roman"/>
          <w:sz w:val="24"/>
          <w:szCs w:val="24"/>
        </w:rPr>
        <w:t xml:space="preserve"> 2. EGC, Jakarta</w:t>
      </w:r>
      <w:r w:rsidRPr="005E76C8">
        <w:rPr>
          <w:rFonts w:ascii="Times New Roman" w:hAnsi="Times New Roman"/>
          <w:bCs/>
          <w:sz w:val="24"/>
          <w:szCs w:val="24"/>
        </w:rPr>
        <w:t>.</w:t>
      </w:r>
    </w:p>
    <w:p w14:paraId="7AEB2776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2A55DC05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5E76C8">
        <w:rPr>
          <w:rFonts w:ascii="Times New Roman" w:hAnsi="Times New Roman"/>
          <w:bCs/>
          <w:sz w:val="24"/>
          <w:szCs w:val="24"/>
        </w:rPr>
        <w:t xml:space="preserve">Matthew,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Febriana.Wilar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Rocky.dan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Umboh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, Adrian. 2019.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Faktor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Risiko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Berhubungan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Kejadian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Kelainan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Bawaan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 Pada </w:t>
      </w:r>
      <w:proofErr w:type="spellStart"/>
      <w:r w:rsidRPr="005E76C8">
        <w:rPr>
          <w:rFonts w:ascii="Times New Roman" w:hAnsi="Times New Roman"/>
          <w:bCs/>
          <w:sz w:val="24"/>
          <w:szCs w:val="24"/>
        </w:rPr>
        <w:t>Neonatus</w:t>
      </w:r>
      <w:proofErr w:type="spellEnd"/>
      <w:r w:rsidRPr="005E76C8">
        <w:rPr>
          <w:rFonts w:ascii="Times New Roman" w:hAnsi="Times New Roman"/>
          <w:bCs/>
          <w:sz w:val="24"/>
          <w:szCs w:val="24"/>
        </w:rPr>
        <w:t xml:space="preserve">. </w:t>
      </w:r>
      <w:r w:rsidRPr="005E76C8">
        <w:rPr>
          <w:rFonts w:ascii="Times New Roman" w:hAnsi="Times New Roman"/>
          <w:bCs/>
          <w:i/>
          <w:sz w:val="24"/>
          <w:szCs w:val="24"/>
        </w:rPr>
        <w:t xml:space="preserve">E Clinic. </w:t>
      </w:r>
      <w:r w:rsidRPr="005E76C8">
        <w:rPr>
          <w:rFonts w:ascii="Times New Roman" w:hAnsi="Times New Roman"/>
          <w:bCs/>
          <w:sz w:val="24"/>
          <w:szCs w:val="24"/>
        </w:rPr>
        <w:t>2021:9(1):192-197.</w:t>
      </w:r>
    </w:p>
    <w:p w14:paraId="3AE672ED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14:paraId="35D3B009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Notoatmodjo, S., 2014. </w:t>
      </w:r>
      <w:r w:rsidRPr="005E76C8">
        <w:rPr>
          <w:rFonts w:ascii="Times New Roman" w:hAnsi="Times New Roman"/>
          <w:i/>
          <w:noProof/>
          <w:sz w:val="24"/>
          <w:szCs w:val="24"/>
        </w:rPr>
        <w:t>Ilmu Perilaku Kesehatan.</w:t>
      </w:r>
      <w:r w:rsidRPr="005E76C8">
        <w:rPr>
          <w:rFonts w:ascii="Times New Roman" w:hAnsi="Times New Roman"/>
          <w:noProof/>
          <w:sz w:val="24"/>
          <w:szCs w:val="24"/>
        </w:rPr>
        <w:t xml:space="preserve"> Edisi kedua. PT Rineka Cipta. Jakarta.</w:t>
      </w:r>
    </w:p>
    <w:p w14:paraId="15151D1E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60AC530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Polii, E. G., Wilar, R., dan Umboh, A. 2016. Faktor Risiko Yang Berhubungan Dengan Kejadian Kelainan Bawaan Pada Neonatus di RSUP Prof Dr. R. D. Kandou Manado. </w:t>
      </w:r>
      <w:r w:rsidRPr="005E76C8">
        <w:rPr>
          <w:rFonts w:ascii="Times New Roman" w:hAnsi="Times New Roman"/>
          <w:i/>
          <w:iCs/>
          <w:noProof/>
          <w:sz w:val="24"/>
          <w:szCs w:val="24"/>
        </w:rPr>
        <w:t>e-CliniC</w:t>
      </w:r>
      <w:r w:rsidRPr="005E76C8">
        <w:rPr>
          <w:rFonts w:ascii="Times New Roman" w:hAnsi="Times New Roman"/>
          <w:noProof/>
          <w:sz w:val="24"/>
          <w:szCs w:val="24"/>
        </w:rPr>
        <w:t xml:space="preserve">, </w:t>
      </w:r>
      <w:r w:rsidRPr="005E76C8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5E76C8">
        <w:rPr>
          <w:rFonts w:ascii="Times New Roman" w:hAnsi="Times New Roman"/>
          <w:noProof/>
          <w:sz w:val="24"/>
          <w:szCs w:val="24"/>
        </w:rPr>
        <w:t xml:space="preserve">(2), 192–197. </w:t>
      </w:r>
    </w:p>
    <w:p w14:paraId="463BB29B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7B3FBAEC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Prawiroardjo, S., 2014. </w:t>
      </w:r>
      <w:r w:rsidRPr="005E76C8">
        <w:rPr>
          <w:rFonts w:ascii="Times New Roman" w:hAnsi="Times New Roman"/>
          <w:i/>
          <w:noProof/>
          <w:sz w:val="24"/>
          <w:szCs w:val="24"/>
        </w:rPr>
        <w:t>Ilmu Kebidanan</w:t>
      </w:r>
      <w:r w:rsidRPr="005E76C8">
        <w:rPr>
          <w:rFonts w:ascii="Times New Roman" w:hAnsi="Times New Roman"/>
          <w:noProof/>
          <w:sz w:val="24"/>
          <w:szCs w:val="24"/>
        </w:rPr>
        <w:t>. Edisi keempat. Yayasan Bina Pustaka Sarwono Prawirohardjo. Jakarta.</w:t>
      </w:r>
    </w:p>
    <w:p w14:paraId="56F2EF09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40C91D7D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Purwoko, M. (2019). Faktor Risiko Timbulnya Kelainan Kongenital. </w:t>
      </w:r>
      <w:r w:rsidRPr="005E76C8">
        <w:rPr>
          <w:rFonts w:ascii="Times New Roman" w:hAnsi="Times New Roman"/>
          <w:i/>
          <w:iCs/>
          <w:noProof/>
          <w:sz w:val="24"/>
          <w:szCs w:val="24"/>
        </w:rPr>
        <w:t>MAGNA MEDICA: Berkala Ilmiah Kedokteran dan Kesehatan</w:t>
      </w:r>
      <w:r w:rsidRPr="005E76C8">
        <w:rPr>
          <w:rFonts w:ascii="Times New Roman" w:hAnsi="Times New Roman"/>
          <w:noProof/>
          <w:sz w:val="24"/>
          <w:szCs w:val="24"/>
        </w:rPr>
        <w:t xml:space="preserve">, </w:t>
      </w:r>
      <w:r w:rsidRPr="005E76C8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5E76C8">
        <w:rPr>
          <w:rFonts w:ascii="Times New Roman" w:hAnsi="Times New Roman"/>
          <w:noProof/>
          <w:sz w:val="24"/>
          <w:szCs w:val="24"/>
        </w:rPr>
        <w:t xml:space="preserve">(1). </w:t>
      </w:r>
      <w:hyperlink r:id="rId9" w:history="1">
        <w:r w:rsidRPr="005E76C8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https://doi.org/10.26714/magnamed.6.1.2019.51-56</w:t>
        </w:r>
      </w:hyperlink>
      <w:r w:rsidRPr="005E76C8">
        <w:rPr>
          <w:rFonts w:ascii="Times New Roman" w:hAnsi="Times New Roman"/>
          <w:noProof/>
          <w:sz w:val="24"/>
          <w:szCs w:val="24"/>
        </w:rPr>
        <w:t>.</w:t>
      </w:r>
    </w:p>
    <w:p w14:paraId="7E7D097E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1DE212BF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 xml:space="preserve">Razak, D. S. (2017). </w:t>
      </w:r>
      <w:r w:rsidRPr="005E76C8">
        <w:rPr>
          <w:rFonts w:ascii="Times New Roman" w:hAnsi="Times New Roman"/>
          <w:iCs/>
          <w:noProof/>
          <w:sz w:val="24"/>
          <w:szCs w:val="24"/>
        </w:rPr>
        <w:t>Dampak nikotin pada ibu hamil terhadap berat badan bayi baru lahir</w:t>
      </w:r>
      <w:r w:rsidRPr="005E76C8">
        <w:rPr>
          <w:rFonts w:ascii="Times New Roman" w:hAnsi="Times New Roman"/>
          <w:noProof/>
          <w:sz w:val="24"/>
          <w:szCs w:val="24"/>
        </w:rPr>
        <w:t xml:space="preserve">. </w:t>
      </w:r>
      <w:r w:rsidRPr="005E76C8">
        <w:rPr>
          <w:rFonts w:ascii="Times New Roman" w:hAnsi="Times New Roman"/>
          <w:i/>
          <w:noProof/>
          <w:sz w:val="24"/>
          <w:szCs w:val="24"/>
        </w:rPr>
        <w:t>Tesis.</w:t>
      </w:r>
      <w:r w:rsidRPr="005E76C8">
        <w:rPr>
          <w:rFonts w:ascii="Times New Roman" w:hAnsi="Times New Roman"/>
          <w:noProof/>
          <w:sz w:val="24"/>
          <w:szCs w:val="24"/>
        </w:rPr>
        <w:t xml:space="preserve"> Program Pasca Sarjana Universitas Hasanuddin Makasar. Makasar.</w:t>
      </w:r>
    </w:p>
    <w:p w14:paraId="04F5F97D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B70EA8D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5E321A0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lastRenderedPageBreak/>
        <w:t xml:space="preserve">Sugiyono. 2015. </w:t>
      </w:r>
      <w:r w:rsidRPr="005E76C8">
        <w:rPr>
          <w:rFonts w:ascii="Times New Roman" w:hAnsi="Times New Roman"/>
          <w:i/>
          <w:noProof/>
          <w:sz w:val="24"/>
          <w:szCs w:val="24"/>
        </w:rPr>
        <w:t>Metode Penelitian Pendidikan</w:t>
      </w:r>
      <w:r w:rsidRPr="005E76C8">
        <w:rPr>
          <w:rFonts w:ascii="Times New Roman" w:hAnsi="Times New Roman"/>
          <w:noProof/>
          <w:sz w:val="24"/>
          <w:szCs w:val="24"/>
        </w:rPr>
        <w:t>. Alfabeta. Bandung.</w:t>
      </w:r>
    </w:p>
    <w:p w14:paraId="558DE172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3F0EC8F3" w14:textId="77777777" w:rsidR="005E76C8" w:rsidRPr="005E76C8" w:rsidRDefault="005E76C8" w:rsidP="005E76C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E76C8">
        <w:rPr>
          <w:rFonts w:ascii="Times New Roman" w:hAnsi="Times New Roman"/>
          <w:noProof/>
          <w:sz w:val="24"/>
          <w:szCs w:val="24"/>
        </w:rPr>
        <w:t>Syafrudin. 2011. Himpunan Penyuluhan Kesehatan. Edisi pertama. CV. Trans Info Media. Jakarta.</w:t>
      </w:r>
    </w:p>
    <w:p w14:paraId="353FF9C1" w14:textId="77777777" w:rsidR="005E76C8" w:rsidRPr="005E76C8" w:rsidRDefault="005E76C8" w:rsidP="005E76C8">
      <w:pPr>
        <w:widowControl w:val="0"/>
        <w:autoSpaceDE w:val="0"/>
        <w:autoSpaceDN w:val="0"/>
        <w:adjustRightInd w:val="0"/>
        <w:spacing w:line="360" w:lineRule="auto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</w:p>
    <w:bookmarkEnd w:id="0"/>
    <w:p w14:paraId="1DA16A4D" w14:textId="31C4DB49" w:rsidR="00FC7E8A" w:rsidRPr="005E76C8" w:rsidRDefault="00FC7E8A" w:rsidP="005E76C8"/>
    <w:sectPr w:rsidR="00FC7E8A" w:rsidRPr="005E76C8" w:rsidSect="005E76C8">
      <w:pgSz w:w="11906" w:h="16838"/>
      <w:pgMar w:top="1701" w:right="1701" w:bottom="1701" w:left="2268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DFA94" w14:textId="77777777" w:rsidR="00F61993" w:rsidRDefault="00F61993" w:rsidP="00B12395">
      <w:r>
        <w:separator/>
      </w:r>
    </w:p>
  </w:endnote>
  <w:endnote w:type="continuationSeparator" w:id="0">
    <w:p w14:paraId="209DA3C5" w14:textId="77777777" w:rsidR="00F61993" w:rsidRDefault="00F61993" w:rsidP="00B1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8BBF" w14:textId="77777777" w:rsidR="00F61993" w:rsidRDefault="00F61993" w:rsidP="00B12395">
      <w:r>
        <w:separator/>
      </w:r>
    </w:p>
  </w:footnote>
  <w:footnote w:type="continuationSeparator" w:id="0">
    <w:p w14:paraId="3A69CB6D" w14:textId="77777777" w:rsidR="00F61993" w:rsidRDefault="00F61993" w:rsidP="00B1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C6227F"/>
    <w:multiLevelType w:val="singleLevel"/>
    <w:tmpl w:val="A0C6227F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D52F7094"/>
    <w:multiLevelType w:val="singleLevel"/>
    <w:tmpl w:val="D52F709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69"/>
    <w:multiLevelType w:val="hybridMultilevel"/>
    <w:tmpl w:val="228261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27939"/>
    <w:multiLevelType w:val="hybridMultilevel"/>
    <w:tmpl w:val="97C62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23A15"/>
    <w:multiLevelType w:val="hybridMultilevel"/>
    <w:tmpl w:val="3EB066B8"/>
    <w:lvl w:ilvl="0" w:tplc="2AC63C08">
      <w:start w:val="1"/>
      <w:numFmt w:val="lowerLetter"/>
      <w:lvlText w:val="%1."/>
      <w:lvlJc w:val="left"/>
      <w:pPr>
        <w:ind w:left="40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1E42824"/>
    <w:multiLevelType w:val="hybridMultilevel"/>
    <w:tmpl w:val="D500EB74"/>
    <w:lvl w:ilvl="0" w:tplc="C1205FB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10C2F16"/>
    <w:multiLevelType w:val="hybridMultilevel"/>
    <w:tmpl w:val="4B40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3DFB"/>
    <w:multiLevelType w:val="singleLevel"/>
    <w:tmpl w:val="1D473DFB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2416DD76"/>
    <w:multiLevelType w:val="multilevel"/>
    <w:tmpl w:val="7E981E34"/>
    <w:lvl w:ilvl="0">
      <w:start w:val="1"/>
      <w:numFmt w:val="lowerLetter"/>
      <w:suff w:val="space"/>
      <w:lvlText w:val="%1."/>
      <w:lvlJc w:val="left"/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6E66D0A"/>
    <w:multiLevelType w:val="multilevel"/>
    <w:tmpl w:val="BCA8E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02710"/>
    <w:multiLevelType w:val="hybridMultilevel"/>
    <w:tmpl w:val="C04EF3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6112"/>
    <w:multiLevelType w:val="hybridMultilevel"/>
    <w:tmpl w:val="A02C51E4"/>
    <w:lvl w:ilvl="0" w:tplc="88640888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3A7E"/>
    <w:multiLevelType w:val="hybridMultilevel"/>
    <w:tmpl w:val="A9C0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83EB1"/>
    <w:multiLevelType w:val="hybridMultilevel"/>
    <w:tmpl w:val="F8521EA2"/>
    <w:lvl w:ilvl="0" w:tplc="A88211E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A7D9A"/>
    <w:multiLevelType w:val="hybridMultilevel"/>
    <w:tmpl w:val="F0AE0ABC"/>
    <w:lvl w:ilvl="0" w:tplc="0AE69F7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3FFC"/>
    <w:multiLevelType w:val="hybridMultilevel"/>
    <w:tmpl w:val="7DDC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010D5"/>
    <w:multiLevelType w:val="hybridMultilevel"/>
    <w:tmpl w:val="711A6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1DAF"/>
    <w:multiLevelType w:val="hybridMultilevel"/>
    <w:tmpl w:val="0CDA51D8"/>
    <w:lvl w:ilvl="0" w:tplc="8F2058F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97925FF"/>
    <w:multiLevelType w:val="hybridMultilevel"/>
    <w:tmpl w:val="6D42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0AF6"/>
    <w:multiLevelType w:val="hybridMultilevel"/>
    <w:tmpl w:val="1256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A43CF"/>
    <w:multiLevelType w:val="hybridMultilevel"/>
    <w:tmpl w:val="1010A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B3923"/>
    <w:multiLevelType w:val="hybridMultilevel"/>
    <w:tmpl w:val="C8C2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6359"/>
    <w:multiLevelType w:val="hybridMultilevel"/>
    <w:tmpl w:val="21CC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21"/>
  </w:num>
  <w:num w:numId="13">
    <w:abstractNumId w:val="5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8"/>
  </w:num>
  <w:num w:numId="19">
    <w:abstractNumId w:val="20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95"/>
    <w:rsid w:val="005E76C8"/>
    <w:rsid w:val="00B12395"/>
    <w:rsid w:val="00F61993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0803F"/>
  <w15:chartTrackingRefBased/>
  <w15:docId w15:val="{6FBED765-ED8E-43C8-8E9B-9EFA892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39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23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12395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12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395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12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395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95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23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2395"/>
    <w:rPr>
      <w:rFonts w:ascii="Times New Roman" w:hAnsi="Times New Roman"/>
      <w:sz w:val="24"/>
      <w:szCs w:val="24"/>
    </w:rPr>
  </w:style>
  <w:style w:type="table" w:customStyle="1" w:styleId="PlainTable21">
    <w:name w:val="Plain Table 21"/>
    <w:basedOn w:val="TableNormal"/>
    <w:uiPriority w:val="42"/>
    <w:rsid w:val="00B1239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7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6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C8"/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562/Medicina.v49i3.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one.0170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6714/magnamed.6.1.2019.51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2021-06-17T04:14:00Z</cp:lastPrinted>
  <dcterms:created xsi:type="dcterms:W3CDTF">2021-06-17T03:50:00Z</dcterms:created>
  <dcterms:modified xsi:type="dcterms:W3CDTF">2021-06-17T04:15:00Z</dcterms:modified>
</cp:coreProperties>
</file>