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99" w:rsidRDefault="002D3199" w:rsidP="002D3199">
      <w:pPr>
        <w:spacing w:after="0" w:line="48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DAFTAR PUSTAKA</w:t>
      </w:r>
    </w:p>
    <w:p w:rsidR="002D3199" w:rsidRDefault="002D3199" w:rsidP="002D31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Adrian, 2020. </w:t>
      </w:r>
      <w:r>
        <w:rPr>
          <w:rFonts w:ascii="Times New Roman" w:hAnsi="Times New Roman"/>
          <w:bCs/>
          <w:i/>
          <w:sz w:val="24"/>
          <w:szCs w:val="24"/>
        </w:rPr>
        <w:t>Mengenal Sepsis Neonatorum, Infeksi Darah pada Bayi Baru Lahir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hyperlink r:id="rId11" w:history="1">
        <w:r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https://www.alodokter.com/mengenal-sepsis-neonatorum-infeksi-darah-pada-bayi-baru-lahir</w:t>
        </w:r>
      </w:hyperlink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Diakses pada 3 Maret 2021. </w:t>
      </w:r>
    </w:p>
    <w:p w:rsidR="002D3199" w:rsidRDefault="002D3199" w:rsidP="002D3199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/>
          <w:bCs/>
          <w:sz w:val="24"/>
          <w:szCs w:val="24"/>
        </w:rPr>
      </w:pPr>
    </w:p>
    <w:p w:rsidR="002D3199" w:rsidRDefault="002D3199" w:rsidP="002D3199">
      <w:pPr>
        <w:pStyle w:val="Default"/>
        <w:ind w:left="709" w:hanging="709"/>
      </w:pPr>
      <w:r>
        <w:rPr>
          <w:bCs/>
        </w:rPr>
        <w:t xml:space="preserve">Alifah. N. N., Nilapsari R., dan Gunantara. T., 2017.Event of Neonatorum Sepsis Based on Characteristics of Mother and Baby in Al-Ihsan Hospital Bandung 2017. Bandung </w:t>
      </w:r>
    </w:p>
    <w:p w:rsidR="002D3199" w:rsidRDefault="002D3199" w:rsidP="002D3199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</w:p>
    <w:p w:rsidR="002D3199" w:rsidRDefault="002D3199" w:rsidP="002D31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Armini, N.W., Sriasih, NG.K., dan Marhaeni, G.A. 2017,  </w:t>
      </w:r>
      <w:r>
        <w:rPr>
          <w:rFonts w:ascii="Times New Roman" w:hAnsi="Times New Roman"/>
          <w:i/>
          <w:sz w:val="24"/>
          <w:szCs w:val="24"/>
        </w:rPr>
        <w:t xml:space="preserve">Asuhan Kebidanan Neonatus, Bayi, Balita, dan Anak Pra Sekolah, </w:t>
      </w:r>
      <w:r>
        <w:rPr>
          <w:rFonts w:ascii="Times New Roman" w:hAnsi="Times New Roman"/>
          <w:sz w:val="24"/>
          <w:szCs w:val="24"/>
        </w:rPr>
        <w:t>Penerbit ANDI, Yogyakarta.</w:t>
      </w:r>
    </w:p>
    <w:p w:rsidR="002D3199" w:rsidRDefault="002D3199" w:rsidP="002D3199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2D3199" w:rsidRDefault="002D3199" w:rsidP="002D3199">
      <w:pPr>
        <w:widowControl w:val="0"/>
        <w:tabs>
          <w:tab w:val="left" w:pos="2410"/>
          <w:tab w:val="left" w:pos="2694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 Kependudukan dan Keluarga Berencana Nasional. 2011. </w:t>
      </w:r>
      <w:r>
        <w:rPr>
          <w:rFonts w:ascii="Times New Roman" w:hAnsi="Times New Roman" w:cs="Times New Roman"/>
          <w:i/>
          <w:sz w:val="24"/>
          <w:szCs w:val="24"/>
        </w:rPr>
        <w:t>Profil HasilPendataan Keluarga Tahun 2010</w:t>
      </w:r>
      <w:r>
        <w:rPr>
          <w:rFonts w:ascii="Times New Roman" w:hAnsi="Times New Roman" w:cs="Times New Roman"/>
          <w:sz w:val="24"/>
          <w:szCs w:val="24"/>
        </w:rPr>
        <w:t>. BKKBN Direktorat Pelaporan dan Statistik. Jakarta.</w:t>
      </w:r>
    </w:p>
    <w:p w:rsidR="002D3199" w:rsidRDefault="002D3199" w:rsidP="002D3199">
      <w:pPr>
        <w:widowControl w:val="0"/>
        <w:tabs>
          <w:tab w:val="left" w:pos="2410"/>
          <w:tab w:val="left" w:pos="2694"/>
        </w:tabs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D3199" w:rsidRDefault="002D3199" w:rsidP="002D3199">
      <w:pPr>
        <w:widowControl w:val="0"/>
        <w:tabs>
          <w:tab w:val="left" w:pos="2410"/>
          <w:tab w:val="left" w:pos="2694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Cunningham F.G., 2012. Obstetri Williams. Cetakan 23, EGC, Jakarta. pp.774-797.</w:t>
      </w:r>
    </w:p>
    <w:p w:rsidR="002D3199" w:rsidRDefault="002D3199" w:rsidP="002D3199">
      <w:pPr>
        <w:widowControl w:val="0"/>
        <w:tabs>
          <w:tab w:val="left" w:pos="2410"/>
          <w:tab w:val="left" w:pos="2694"/>
        </w:tabs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D3199" w:rsidRDefault="002D3199" w:rsidP="002D3199">
      <w:pPr>
        <w:widowControl w:val="0"/>
        <w:tabs>
          <w:tab w:val="left" w:pos="2410"/>
          <w:tab w:val="left" w:pos="2694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Dewi,  VNL.  2013. </w:t>
      </w:r>
      <w:r>
        <w:rPr>
          <w:rFonts w:ascii="Times New Roman" w:hAnsi="Times New Roman"/>
          <w:i/>
          <w:iCs/>
          <w:sz w:val="24"/>
          <w:szCs w:val="24"/>
        </w:rPr>
        <w:t>Asuhan Neonatus Bayi dan Anak Balita</w:t>
      </w:r>
      <w:r>
        <w:rPr>
          <w:rFonts w:ascii="Times New Roman" w:hAnsi="Times New Roman"/>
          <w:sz w:val="24"/>
          <w:szCs w:val="24"/>
        </w:rPr>
        <w:t>. Salemba Medika.</w:t>
      </w:r>
    </w:p>
    <w:p w:rsidR="002D3199" w:rsidRDefault="002D3199" w:rsidP="002D3199">
      <w:pPr>
        <w:widowControl w:val="0"/>
        <w:tabs>
          <w:tab w:val="left" w:pos="2410"/>
          <w:tab w:val="left" w:pos="2694"/>
        </w:tabs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/>
          <w:sz w:val="24"/>
          <w:szCs w:val="24"/>
        </w:rPr>
      </w:pPr>
      <w:hyperlink r:id="rId12" w:history="1"/>
    </w:p>
    <w:p w:rsidR="002D3199" w:rsidRDefault="002D3199" w:rsidP="002D319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Dahlan, M.S. 2014. </w:t>
      </w:r>
      <w:r>
        <w:rPr>
          <w:rFonts w:ascii="Times New Roman" w:hAnsi="Times New Roman"/>
          <w:i/>
          <w:sz w:val="24"/>
          <w:szCs w:val="24"/>
        </w:rPr>
        <w:t xml:space="preserve">Statistik Untuk Kedokteran dan Kesehatan. </w:t>
      </w:r>
      <w:r>
        <w:rPr>
          <w:rFonts w:ascii="Times New Roman" w:hAnsi="Times New Roman"/>
          <w:sz w:val="24"/>
          <w:szCs w:val="24"/>
        </w:rPr>
        <w:t>Edisi 6. Epidimiologi Indonesia, Jakarta.</w:t>
      </w:r>
    </w:p>
    <w:p w:rsidR="002D3199" w:rsidRDefault="002D3199" w:rsidP="002D3199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2D3199" w:rsidRDefault="002D3199" w:rsidP="002D31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Dinas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Kesehatan Kota Denpasar. 2020. </w:t>
      </w:r>
      <w:r>
        <w:rPr>
          <w:rFonts w:ascii="Times New Roman" w:hAnsi="Times New Roman"/>
          <w:i/>
          <w:sz w:val="24"/>
          <w:szCs w:val="24"/>
        </w:rPr>
        <w:t>Profil Kesehatan Kota Denpasar 2019</w:t>
      </w:r>
      <w:r>
        <w:rPr>
          <w:rFonts w:ascii="Times New Roman" w:hAnsi="Times New Roman"/>
          <w:sz w:val="24"/>
          <w:szCs w:val="24"/>
        </w:rPr>
        <w:t xml:space="preserve">. </w:t>
      </w:r>
      <w:hyperlink r:id="rId13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https://dinkes.denpasarkota.go.id/uploads/download/download_200804100432_ProfilDinasKesehatanKotaDenpasar2019.pdf</w:t>
        </w:r>
      </w:hyperlink>
      <w:r>
        <w:rPr>
          <w:rFonts w:ascii="Times New Roman" w:hAnsi="Times New Roman"/>
          <w:sz w:val="24"/>
          <w:szCs w:val="24"/>
        </w:rPr>
        <w:t>. Diakses pada 21 Februari 2021.</w:t>
      </w:r>
    </w:p>
    <w:p w:rsidR="002D3199" w:rsidRDefault="002D3199" w:rsidP="002D3199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2D3199" w:rsidRDefault="002D3199" w:rsidP="002D31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Dinas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Kesehatan Provinsi Bali. 2020. </w:t>
      </w:r>
      <w:r>
        <w:rPr>
          <w:rFonts w:ascii="Times New Roman" w:hAnsi="Times New Roman"/>
          <w:i/>
          <w:iCs/>
          <w:sz w:val="24"/>
          <w:szCs w:val="24"/>
        </w:rPr>
        <w:t>Profil Kesehatan Provinsi Bali 2019</w:t>
      </w:r>
      <w:r>
        <w:rPr>
          <w:rFonts w:ascii="Times New Roman" w:hAnsi="Times New Roman"/>
          <w:sz w:val="24"/>
          <w:szCs w:val="24"/>
        </w:rPr>
        <w:t>. Dinas Kesehatan Provinsi Bali.</w:t>
      </w:r>
    </w:p>
    <w:p w:rsidR="002D3199" w:rsidRDefault="002D3199" w:rsidP="002D3199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2D3199" w:rsidRDefault="002D3199" w:rsidP="002D31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Tirtawati, D.E.. 2020. </w:t>
      </w:r>
      <w:r>
        <w:rPr>
          <w:rFonts w:ascii="Times New Roman" w:hAnsi="Times New Roman"/>
          <w:i/>
          <w:sz w:val="24"/>
          <w:szCs w:val="24"/>
        </w:rPr>
        <w:t xml:space="preserve">Metode Penelitian. </w:t>
      </w:r>
      <w:hyperlink r:id="rId14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http://repository.poltekkes-denpasar.ac.id/4504/5/BAB%20IV%20Metoda%20Penelitian.pdf</w:t>
        </w:r>
      </w:hyperlink>
      <w:r>
        <w:rPr>
          <w:rFonts w:ascii="Times New Roman" w:hAnsi="Times New Roman"/>
          <w:sz w:val="24"/>
          <w:szCs w:val="24"/>
        </w:rPr>
        <w:t>.Diakses pada 27 Februari 2021.</w:t>
      </w:r>
    </w:p>
    <w:p w:rsidR="002D3199" w:rsidRDefault="002D3199" w:rsidP="002D31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2D3199" w:rsidRDefault="002D3199" w:rsidP="002D3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Herman, Y.,  2011. </w:t>
      </w:r>
      <w:r>
        <w:rPr>
          <w:rFonts w:ascii="Times New Roman" w:hAnsi="Times New Roman" w:cs="Times New Roman"/>
          <w:i/>
          <w:sz w:val="24"/>
          <w:szCs w:val="24"/>
        </w:rPr>
        <w:t>Tinjauan Pustaka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Convention Center </w:t>
      </w:r>
      <w:r>
        <w:rPr>
          <w:rFonts w:ascii="Times New Roman" w:hAnsi="Times New Roman" w:cs="Times New Roman"/>
          <w:sz w:val="24"/>
          <w:szCs w:val="24"/>
        </w:rPr>
        <w:t>Di Kota Tegal (4): 4.</w:t>
      </w:r>
    </w:p>
    <w:p w:rsidR="002D3199" w:rsidRDefault="002D3199" w:rsidP="002D3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3199" w:rsidRDefault="002D3199" w:rsidP="002D31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Kementrian Kesehatan Indonesia, 2010, </w:t>
      </w:r>
      <w:r>
        <w:rPr>
          <w:rFonts w:ascii="Times New Roman" w:hAnsi="Times New Roman"/>
          <w:i/>
          <w:sz w:val="24"/>
          <w:szCs w:val="24"/>
        </w:rPr>
        <w:t xml:space="preserve">Profil Kesehatan Indonesia Tahun 2009, </w:t>
      </w:r>
      <w:r>
        <w:rPr>
          <w:rFonts w:ascii="Times New Roman" w:hAnsi="Times New Roman"/>
          <w:sz w:val="24"/>
          <w:szCs w:val="24"/>
        </w:rPr>
        <w:t>Jakarta: Kementrian Kesehatan RI.</w:t>
      </w:r>
    </w:p>
    <w:p w:rsidR="002D3199" w:rsidRDefault="002D3199" w:rsidP="002D3199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2D3199" w:rsidRDefault="002D3199" w:rsidP="002D319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Lengkong, L, G.T, Posangi, F., dan Jimmy. 2020</w:t>
      </w:r>
      <w:r>
        <w:rPr>
          <w:rFonts w:ascii="Times New Roman" w:hAnsi="Times New Roman" w:cs="Times New Roman"/>
          <w:i/>
          <w:sz w:val="24"/>
          <w:szCs w:val="24"/>
        </w:rPr>
        <w:t>. Faktor-Faktor Yang Berhubungan Dengan Kematian Bayi Di Indonesia</w:t>
      </w:r>
      <w:r>
        <w:rPr>
          <w:rFonts w:ascii="Times New Roman" w:hAnsi="Times New Roman" w:cs="Times New Roman"/>
          <w:sz w:val="24"/>
          <w:szCs w:val="24"/>
        </w:rPr>
        <w:t>. Jurnal Kesehatan Masyarakat (9): 41-47.</w:t>
      </w:r>
    </w:p>
    <w:p w:rsidR="002D3199" w:rsidRDefault="002D3199" w:rsidP="002D319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Manuaba, I.B.G. 2012, </w:t>
      </w:r>
      <w:r>
        <w:rPr>
          <w:rFonts w:ascii="Times New Roman" w:hAnsi="Times New Roman"/>
          <w:i/>
          <w:sz w:val="24"/>
          <w:szCs w:val="24"/>
        </w:rPr>
        <w:t>Ilmu Kebidanan, Penyakit Kandungan, dan Keluarga Berencana Untuk Pendidikan Bidan</w:t>
      </w:r>
      <w:r>
        <w:rPr>
          <w:rFonts w:ascii="Times New Roman" w:hAnsi="Times New Roman"/>
          <w:sz w:val="24"/>
          <w:szCs w:val="24"/>
        </w:rPr>
        <w:t>, Buku Kedokteran EGC, Jakarta.</w:t>
      </w:r>
    </w:p>
    <w:p w:rsidR="002D3199" w:rsidRDefault="002D3199" w:rsidP="002D3199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2D3199" w:rsidRDefault="002D3199" w:rsidP="002D31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Notoatmodjo, S. 2010. </w:t>
      </w:r>
      <w:r>
        <w:rPr>
          <w:rFonts w:ascii="Times New Roman" w:hAnsi="Times New Roman"/>
          <w:i/>
          <w:iCs/>
          <w:sz w:val="24"/>
          <w:szCs w:val="24"/>
        </w:rPr>
        <w:t>Metodologi Penelitian Kesehatan</w:t>
      </w:r>
      <w:r>
        <w:rPr>
          <w:rFonts w:ascii="Times New Roman" w:hAnsi="Times New Roman"/>
          <w:sz w:val="24"/>
          <w:szCs w:val="24"/>
        </w:rPr>
        <w:t>. PT. Rineka Cipta.</w:t>
      </w:r>
    </w:p>
    <w:p w:rsidR="002D3199" w:rsidRDefault="002D3199" w:rsidP="002D3199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/>
          <w:sz w:val="24"/>
          <w:szCs w:val="24"/>
        </w:rPr>
      </w:pPr>
    </w:p>
    <w:p w:rsidR="002D3199" w:rsidRDefault="002D3199" w:rsidP="002D31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Padila, 2014. </w:t>
      </w:r>
      <w:r>
        <w:rPr>
          <w:rFonts w:ascii="Times New Roman" w:hAnsi="Times New Roman" w:cs="Times New Roman"/>
          <w:i/>
          <w:sz w:val="24"/>
          <w:szCs w:val="24"/>
        </w:rPr>
        <w:t>Paritas Berhubungan Dengan Pemeriksaan Antenatal Care Pada Ibu Hamil Di Bidan Praktek Mandiri Yogyakarta</w:t>
      </w:r>
      <w:r>
        <w:rPr>
          <w:rFonts w:ascii="Times New Roman" w:hAnsi="Times New Roman" w:cs="Times New Roman"/>
          <w:sz w:val="24"/>
          <w:szCs w:val="24"/>
        </w:rPr>
        <w:t>. Jurnal Kebidanan (8): 56.</w:t>
      </w:r>
    </w:p>
    <w:p w:rsidR="002D3199" w:rsidRDefault="002D3199" w:rsidP="002D3199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/>
          <w:sz w:val="24"/>
          <w:szCs w:val="24"/>
        </w:rPr>
      </w:pPr>
    </w:p>
    <w:p w:rsidR="002D3199" w:rsidRDefault="002D3199" w:rsidP="002D31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Saifuddin, A.B., (ed). 2014. </w:t>
      </w:r>
      <w:r>
        <w:rPr>
          <w:rFonts w:ascii="Times New Roman" w:hAnsi="Times New Roman"/>
          <w:i/>
          <w:sz w:val="24"/>
          <w:szCs w:val="24"/>
        </w:rPr>
        <w:t>Buku Panduan Praktis Pelayanan Kesehatan Maternal</w:t>
      </w:r>
      <w:r>
        <w:rPr>
          <w:rFonts w:ascii="Times New Roman" w:hAnsi="Times New Roman"/>
          <w:sz w:val="24"/>
          <w:szCs w:val="24"/>
        </w:rPr>
        <w:t>. Jakarta: YBPSP.</w:t>
      </w:r>
    </w:p>
    <w:p w:rsidR="002D3199" w:rsidRDefault="002D3199" w:rsidP="002D3199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2D3199" w:rsidRPr="001F6276" w:rsidRDefault="002D3199" w:rsidP="002D3199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Sari E., dan Mardalena., </w:t>
      </w:r>
      <w:r>
        <w:rPr>
          <w:rFonts w:ascii="Times New Roman" w:hAnsi="Times New Roman"/>
          <w:i/>
          <w:sz w:val="24"/>
          <w:szCs w:val="24"/>
        </w:rPr>
        <w:t xml:space="preserve">Faktor-Faktor yang Berhubungan dengan Kejadian Sepsis pada Neonatorum di Rumah Sakit Moehammad Hoesin Palembang. </w:t>
      </w:r>
      <w:r>
        <w:rPr>
          <w:rFonts w:ascii="Times New Roman" w:hAnsi="Times New Roman"/>
          <w:sz w:val="24"/>
          <w:szCs w:val="24"/>
        </w:rPr>
        <w:t>Palembang.</w:t>
      </w:r>
    </w:p>
    <w:p w:rsidR="002D3199" w:rsidRDefault="002D3199" w:rsidP="002D31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Sembiring, J., 2019, </w:t>
      </w:r>
      <w:r>
        <w:rPr>
          <w:rFonts w:ascii="Times New Roman" w:hAnsi="Times New Roman"/>
          <w:i/>
          <w:sz w:val="24"/>
          <w:szCs w:val="24"/>
        </w:rPr>
        <w:t>Asuhan Neonatus, Bayi, Balita, Anak Pra Sekolah</w:t>
      </w:r>
      <w:r>
        <w:rPr>
          <w:rFonts w:ascii="Times New Roman" w:hAnsi="Times New Roman"/>
          <w:sz w:val="24"/>
          <w:szCs w:val="24"/>
        </w:rPr>
        <w:t>, edisi cetakan pertama, Deepublish, Yogyakarta.</w:t>
      </w:r>
    </w:p>
    <w:p w:rsidR="002D3199" w:rsidRDefault="002D3199" w:rsidP="002D3199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2D3199" w:rsidRDefault="002D3199" w:rsidP="002D3199">
      <w:pPr>
        <w:widowControl w:val="0"/>
        <w:tabs>
          <w:tab w:val="left" w:pos="2410"/>
          <w:tab w:val="left" w:pos="2694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Setiyani, A., dan Sukesi, E. 2016. </w:t>
      </w:r>
      <w:r>
        <w:rPr>
          <w:rFonts w:ascii="Times New Roman" w:hAnsi="Times New Roman"/>
          <w:i/>
          <w:sz w:val="24"/>
          <w:szCs w:val="24"/>
        </w:rPr>
        <w:t xml:space="preserve">Asuhan Neonatus, Bayi, Balita, Anak Pra Sekolah, </w:t>
      </w:r>
      <w:hyperlink r:id="rId15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http://bppsdmk.kemkes.go.id/pusdiksdmk/wp-content/uploads/2017/08/Asuhan-Kebidanan-Neonatus-Bayi-Balita-dan-Apras-Komprehensif.pdf</w:t>
        </w:r>
      </w:hyperlink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Diakses pada 27 Februari 2021.</w:t>
      </w:r>
    </w:p>
    <w:p w:rsidR="002D3199" w:rsidRDefault="002D3199" w:rsidP="002D3199">
      <w:pPr>
        <w:widowControl w:val="0"/>
        <w:tabs>
          <w:tab w:val="left" w:pos="2410"/>
          <w:tab w:val="left" w:pos="2694"/>
        </w:tabs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2D3199" w:rsidRDefault="002D3199" w:rsidP="002D3199">
      <w:pPr>
        <w:widowControl w:val="0"/>
        <w:tabs>
          <w:tab w:val="left" w:pos="2410"/>
          <w:tab w:val="left" w:pos="2694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Simbolon D., 2006</w:t>
      </w:r>
      <w:r>
        <w:rPr>
          <w:rFonts w:ascii="Times New Roman" w:hAnsi="Times New Roman"/>
          <w:i/>
          <w:sz w:val="24"/>
          <w:szCs w:val="24"/>
        </w:rPr>
        <w:t>. Faktor Risiko Sepsis Pada Bayi Baru Lahir di RSUD Curup Rejang Lebong</w:t>
      </w:r>
      <w:r>
        <w:rPr>
          <w:rFonts w:ascii="Times New Roman" w:hAnsi="Times New Roman"/>
          <w:sz w:val="24"/>
          <w:szCs w:val="24"/>
        </w:rPr>
        <w:t>. Bengkulu</w:t>
      </w:r>
    </w:p>
    <w:p w:rsidR="002D3199" w:rsidRDefault="002D3199" w:rsidP="002D3199">
      <w:pPr>
        <w:widowControl w:val="0"/>
        <w:tabs>
          <w:tab w:val="left" w:pos="2410"/>
          <w:tab w:val="left" w:pos="2694"/>
        </w:tabs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2D3199" w:rsidRDefault="002D3199" w:rsidP="002D3199">
      <w:pPr>
        <w:widowControl w:val="0"/>
        <w:tabs>
          <w:tab w:val="left" w:pos="2410"/>
          <w:tab w:val="left" w:pos="2694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SMF Anak. 2018. </w:t>
      </w:r>
      <w:r>
        <w:rPr>
          <w:rFonts w:ascii="Times New Roman" w:hAnsi="Times New Roman"/>
          <w:i/>
          <w:sz w:val="24"/>
          <w:szCs w:val="24"/>
        </w:rPr>
        <w:t>Panduan Praktek Klinik Ilmu Kesehatan Anak</w:t>
      </w:r>
      <w:r>
        <w:rPr>
          <w:rFonts w:ascii="Times New Roman" w:hAnsi="Times New Roman"/>
          <w:sz w:val="24"/>
          <w:szCs w:val="24"/>
        </w:rPr>
        <w:t>. Edisi ketiga. RSUD Wangaya. Denpasar.</w:t>
      </w:r>
    </w:p>
    <w:p w:rsidR="002D3199" w:rsidRDefault="002D3199" w:rsidP="002D3199">
      <w:pPr>
        <w:widowControl w:val="0"/>
        <w:tabs>
          <w:tab w:val="left" w:pos="2410"/>
          <w:tab w:val="left" w:pos="2694"/>
        </w:tabs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2D3199" w:rsidRDefault="002D3199" w:rsidP="002D3199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Sugiyono, 2015. </w:t>
      </w:r>
      <w:r>
        <w:rPr>
          <w:rFonts w:ascii="Times New Roman" w:hAnsi="Times New Roman"/>
          <w:i/>
          <w:sz w:val="24"/>
          <w:szCs w:val="24"/>
        </w:rPr>
        <w:t>Kerangka Konsep Penelitian</w:t>
      </w:r>
      <w:r>
        <w:rPr>
          <w:rFonts w:ascii="Times New Roman" w:hAnsi="Times New Roman"/>
          <w:sz w:val="24"/>
          <w:szCs w:val="24"/>
        </w:rPr>
        <w:t>.Alfabeta. Bandung.</w:t>
      </w:r>
    </w:p>
    <w:p w:rsidR="002D3199" w:rsidRDefault="002D3199" w:rsidP="002D3199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2D3199" w:rsidRPr="001F6276" w:rsidRDefault="002D3199" w:rsidP="002D3199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Yuliyanti, T., Yugistyowati, A., dan Khodriyati N. S., </w:t>
      </w:r>
      <w:r>
        <w:rPr>
          <w:rFonts w:ascii="Times New Roman" w:hAnsi="Times New Roman"/>
          <w:i/>
          <w:sz w:val="24"/>
          <w:szCs w:val="24"/>
        </w:rPr>
        <w:t>Dukungan Petugas Kesehatan dan Kemampuan Ibu Merawat Bayi Baru Lahir</w:t>
      </w:r>
      <w:r>
        <w:rPr>
          <w:rFonts w:ascii="Times New Roman" w:hAnsi="Times New Roman"/>
          <w:sz w:val="24"/>
          <w:szCs w:val="24"/>
        </w:rPr>
        <w:t>. Yogyakarta.</w:t>
      </w:r>
    </w:p>
    <w:p w:rsidR="00F623D8" w:rsidRDefault="00F623D8">
      <w:pPr>
        <w:spacing w:line="72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sectPr w:rsidR="00F623D8" w:rsidSect="002D3199">
      <w:footerReference w:type="default" r:id="rId16"/>
      <w:pgSz w:w="11907" w:h="16839" w:code="9"/>
      <w:pgMar w:top="1701" w:right="1701" w:bottom="1701" w:left="2268" w:header="720" w:footer="720" w:gutter="0"/>
      <w:pgNumType w:start="43"/>
      <w:cols w:space="720"/>
      <w:docGrid w:linePitch="360"/>
    </w:sectPr>
  </w:body>
</w:document>
</file>

<file path=word/commentsExtended.xml><?xml version="1.0" encoding="utf-8"?>
<w15:commentsEx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w15="http://schemas.microsoft.com/office/word/2012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ne="http://schemas.microsoft.com/office/word/2006/wordml" mc:Ignorable="w15 w14 wp14">
  <w15:commentEx w15:paraId="1"/>
  <w15:commentEx w15:paraId="2"/>
  <w15:commentEx w15:paraId="3"/>
  <w15:commentEx w15:paraId="4"/>
  <w15:commentEx w15:paraId="5"/>
  <w15:commentEx w15:paraId="6"/>
  <w15:commentEx w15:paraId="7"/>
  <w15:commentEx w15:paraId="8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87A" w:rsidRDefault="00D7687A" w:rsidP="00F623D8">
      <w:pPr>
        <w:spacing w:after="0" w:line="240" w:lineRule="auto"/>
      </w:pPr>
      <w:r>
        <w:separator/>
      </w:r>
    </w:p>
  </w:endnote>
  <w:endnote w:type="continuationSeparator" w:id="1">
    <w:p w:rsidR="00D7687A" w:rsidRDefault="00D7687A" w:rsidP="00F6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58" w:rsidRDefault="00101414">
    <w:pPr>
      <w:pStyle w:val="Footer"/>
      <w:jc w:val="center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103" o:spid="_x0000_s2049" type="#_x0000_t202" style="position:absolute;left:0;text-align:left;margin-left:0;margin-top:0;width:11.2pt;height:22.5pt;z-index:7;visibility:visible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:rsidR="00373A58" w:rsidRDefault="00101414">
                <w:pPr>
                  <w:pStyle w:val="Footer"/>
                </w:pPr>
                <w:fldSimple w:instr=" PAGE  \* MERGEFORMAT ">
                  <w:r w:rsidR="002D3199">
                    <w:rPr>
                      <w:noProof/>
                    </w:rPr>
                    <w:t>43</w:t>
                  </w:r>
                </w:fldSimple>
              </w:p>
            </w:txbxContent>
          </v:textbox>
          <w10:wrap anchorx="margin"/>
        </v:shape>
      </w:pict>
    </w:r>
  </w:p>
  <w:p w:rsidR="00373A58" w:rsidRDefault="00373A58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87A" w:rsidRDefault="00D7687A" w:rsidP="00F623D8">
      <w:pPr>
        <w:spacing w:after="0" w:line="240" w:lineRule="auto"/>
      </w:pPr>
      <w:r>
        <w:separator/>
      </w:r>
    </w:p>
  </w:footnote>
  <w:footnote w:type="continuationSeparator" w:id="1">
    <w:p w:rsidR="00D7687A" w:rsidRDefault="00D7687A" w:rsidP="00F62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1EF6D9D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03D76F64"/>
    <w:lvl w:ilvl="0">
      <w:start w:val="1"/>
      <w:numFmt w:val="decimal"/>
      <w:lvlText w:val="%1."/>
      <w:lvlJc w:val="left"/>
      <w:pPr>
        <w:ind w:left="12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>
      <w:start w:val="1"/>
      <w:numFmt w:val="upperLetter"/>
      <w:lvlText w:val="%3."/>
      <w:lvlJc w:val="left"/>
      <w:pPr>
        <w:ind w:left="180" w:hanging="180"/>
      </w:pPr>
      <w:rPr>
        <w:rFonts w:ascii="Times New Roman" w:eastAsia="SimSu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06B75032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4"/>
    <w:multiLevelType w:val="multilevel"/>
    <w:tmpl w:val="075B6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0000005"/>
    <w:multiLevelType w:val="multilevel"/>
    <w:tmpl w:val="07B85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multilevel"/>
    <w:tmpl w:val="0BA31089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multilevel"/>
    <w:tmpl w:val="0E627ADB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multilevel"/>
    <w:tmpl w:val="101D65B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multilevel"/>
    <w:tmpl w:val="1431512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multilevel"/>
    <w:tmpl w:val="16D469E7"/>
    <w:lvl w:ilvl="0">
      <w:start w:val="1"/>
      <w:numFmt w:val="lowerLetter"/>
      <w:lvlText w:val="%1."/>
      <w:lvlJc w:val="left"/>
      <w:pPr>
        <w:ind w:left="1866" w:hanging="360"/>
      </w:pPr>
      <w:rPr>
        <w:rFonts w:hint="default"/>
        <w:b w:val="0"/>
        <w:bCs/>
        <w:i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0000000B"/>
    <w:multiLevelType w:val="multilevel"/>
    <w:tmpl w:val="1721122D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6B5C1C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BCB624D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000000E"/>
    <w:multiLevelType w:val="multilevel"/>
    <w:tmpl w:val="1D463540"/>
    <w:lvl w:ilvl="0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multilevel"/>
    <w:tmpl w:val="223E5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multilevel"/>
    <w:tmpl w:val="254D3C3C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SimSun" w:hAnsi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multilevel"/>
    <w:tmpl w:val="2922272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  <w:i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multilevel"/>
    <w:tmpl w:val="2C9752C8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multilevel"/>
    <w:tmpl w:val="2FE113F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multilevel"/>
    <w:tmpl w:val="33946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multilevel"/>
    <w:tmpl w:val="33C9592F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7"/>
    <w:multiLevelType w:val="multilevel"/>
    <w:tmpl w:val="3A6C7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8"/>
    <w:multiLevelType w:val="multilevel"/>
    <w:tmpl w:val="3ED81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000001A"/>
    <w:multiLevelType w:val="multilevel"/>
    <w:tmpl w:val="400F40B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B"/>
    <w:multiLevelType w:val="multilevel"/>
    <w:tmpl w:val="46FD2D75"/>
    <w:lvl w:ilvl="0">
      <w:start w:val="1"/>
      <w:numFmt w:val="upperLetter"/>
      <w:lvlText w:val="%1."/>
      <w:lvlJc w:val="left"/>
      <w:pPr>
        <w:ind w:left="6660" w:hanging="360"/>
      </w:pPr>
      <w:rPr>
        <w:rFonts w:hint="default"/>
        <w:b/>
        <w:bCs w:val="0"/>
        <w:i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7380" w:hanging="360"/>
      </w:pPr>
    </w:lvl>
    <w:lvl w:ilvl="2">
      <w:start w:val="1"/>
      <w:numFmt w:val="lowerRoman"/>
      <w:lvlText w:val="%3."/>
      <w:lvlJc w:val="right"/>
      <w:pPr>
        <w:ind w:left="8100" w:hanging="180"/>
      </w:pPr>
    </w:lvl>
    <w:lvl w:ilvl="3">
      <w:start w:val="1"/>
      <w:numFmt w:val="decimal"/>
      <w:lvlText w:val="%4."/>
      <w:lvlJc w:val="left"/>
      <w:pPr>
        <w:ind w:left="8820" w:hanging="360"/>
      </w:pPr>
    </w:lvl>
    <w:lvl w:ilvl="4">
      <w:start w:val="1"/>
      <w:numFmt w:val="lowerLetter"/>
      <w:lvlText w:val="%5."/>
      <w:lvlJc w:val="left"/>
      <w:pPr>
        <w:ind w:left="9540" w:hanging="360"/>
      </w:pPr>
    </w:lvl>
    <w:lvl w:ilvl="5">
      <w:start w:val="1"/>
      <w:numFmt w:val="lowerRoman"/>
      <w:lvlText w:val="%6."/>
      <w:lvlJc w:val="right"/>
      <w:pPr>
        <w:ind w:left="10260" w:hanging="180"/>
      </w:pPr>
    </w:lvl>
    <w:lvl w:ilvl="6">
      <w:start w:val="1"/>
      <w:numFmt w:val="decimal"/>
      <w:lvlText w:val="%7."/>
      <w:lvlJc w:val="left"/>
      <w:pPr>
        <w:ind w:left="10980" w:hanging="360"/>
      </w:pPr>
    </w:lvl>
    <w:lvl w:ilvl="7">
      <w:start w:val="1"/>
      <w:numFmt w:val="lowerLetter"/>
      <w:lvlText w:val="%8."/>
      <w:lvlJc w:val="left"/>
      <w:pPr>
        <w:ind w:left="11700" w:hanging="360"/>
      </w:pPr>
    </w:lvl>
    <w:lvl w:ilvl="8">
      <w:start w:val="1"/>
      <w:numFmt w:val="lowerRoman"/>
      <w:lvlText w:val="%9."/>
      <w:lvlJc w:val="right"/>
      <w:pPr>
        <w:ind w:left="12420" w:hanging="180"/>
      </w:pPr>
    </w:lvl>
  </w:abstractNum>
  <w:abstractNum w:abstractNumId="25">
    <w:nsid w:val="0000001C"/>
    <w:multiLevelType w:val="multilevel"/>
    <w:tmpl w:val="479D02BC"/>
    <w:lvl w:ilvl="0">
      <w:start w:val="1"/>
      <w:numFmt w:val="lowerLetter"/>
      <w:lvlText w:val="%1."/>
      <w:lvlJc w:val="left"/>
      <w:pPr>
        <w:ind w:left="1498" w:hanging="360"/>
      </w:pPr>
    </w:lvl>
    <w:lvl w:ilvl="1">
      <w:start w:val="1"/>
      <w:numFmt w:val="lowerLetter"/>
      <w:lvlText w:val="%2."/>
      <w:lvlJc w:val="left"/>
      <w:pPr>
        <w:ind w:left="2218" w:hanging="360"/>
      </w:pPr>
    </w:lvl>
    <w:lvl w:ilvl="2">
      <w:start w:val="1"/>
      <w:numFmt w:val="lowerRoman"/>
      <w:lvlText w:val="%3."/>
      <w:lvlJc w:val="right"/>
      <w:pPr>
        <w:ind w:left="2938" w:hanging="180"/>
      </w:pPr>
    </w:lvl>
    <w:lvl w:ilvl="3">
      <w:start w:val="1"/>
      <w:numFmt w:val="decimal"/>
      <w:lvlText w:val="%4."/>
      <w:lvlJc w:val="left"/>
      <w:pPr>
        <w:ind w:left="3658" w:hanging="360"/>
      </w:pPr>
    </w:lvl>
    <w:lvl w:ilvl="4">
      <w:start w:val="1"/>
      <w:numFmt w:val="lowerLetter"/>
      <w:lvlText w:val="%5."/>
      <w:lvlJc w:val="left"/>
      <w:pPr>
        <w:ind w:left="4378" w:hanging="360"/>
      </w:pPr>
    </w:lvl>
    <w:lvl w:ilvl="5">
      <w:start w:val="1"/>
      <w:numFmt w:val="lowerRoman"/>
      <w:lvlText w:val="%6."/>
      <w:lvlJc w:val="right"/>
      <w:pPr>
        <w:ind w:left="5098" w:hanging="180"/>
      </w:pPr>
    </w:lvl>
    <w:lvl w:ilvl="6">
      <w:start w:val="1"/>
      <w:numFmt w:val="decimal"/>
      <w:lvlText w:val="%7."/>
      <w:lvlJc w:val="left"/>
      <w:pPr>
        <w:ind w:left="5818" w:hanging="360"/>
      </w:pPr>
    </w:lvl>
    <w:lvl w:ilvl="7">
      <w:start w:val="1"/>
      <w:numFmt w:val="lowerLetter"/>
      <w:lvlText w:val="%8."/>
      <w:lvlJc w:val="left"/>
      <w:pPr>
        <w:ind w:left="6538" w:hanging="360"/>
      </w:pPr>
    </w:lvl>
    <w:lvl w:ilvl="8">
      <w:start w:val="1"/>
      <w:numFmt w:val="lowerRoman"/>
      <w:lvlText w:val="%9."/>
      <w:lvlJc w:val="right"/>
      <w:pPr>
        <w:ind w:left="7258" w:hanging="180"/>
      </w:pPr>
    </w:lvl>
  </w:abstractNum>
  <w:abstractNum w:abstractNumId="26">
    <w:nsid w:val="0000001D"/>
    <w:multiLevelType w:val="multilevel"/>
    <w:tmpl w:val="4B0F43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E"/>
    <w:multiLevelType w:val="multilevel"/>
    <w:tmpl w:val="4B3B57AB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F"/>
    <w:multiLevelType w:val="multilevel"/>
    <w:tmpl w:val="4B5D79E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0000020"/>
    <w:multiLevelType w:val="multilevel"/>
    <w:tmpl w:val="511138E9"/>
    <w:lvl w:ilvl="0">
      <w:start w:val="1"/>
      <w:numFmt w:val="upperLetter"/>
      <w:lvlText w:val="%1."/>
      <w:lvlJc w:val="left"/>
      <w:pPr>
        <w:ind w:left="1004" w:hanging="360"/>
      </w:pPr>
      <w:rPr>
        <w:rFonts w:hint="default"/>
        <w:b w:val="0"/>
        <w:bCs/>
        <w:i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00000021"/>
    <w:multiLevelType w:val="multilevel"/>
    <w:tmpl w:val="516F6727"/>
    <w:lvl w:ilvl="0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  <w:bCs/>
        <w:i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0000022"/>
    <w:multiLevelType w:val="multilevel"/>
    <w:tmpl w:val="537459B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3"/>
    <w:multiLevelType w:val="multilevel"/>
    <w:tmpl w:val="540765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00000024"/>
    <w:multiLevelType w:val="multilevel"/>
    <w:tmpl w:val="5B0B76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5"/>
    <w:multiLevelType w:val="multilevel"/>
    <w:tmpl w:val="63EC1C89"/>
    <w:lvl w:ilvl="0">
      <w:start w:val="2"/>
      <w:numFmt w:val="decimal"/>
      <w:lvlText w:val="%1."/>
      <w:lvlJc w:val="center"/>
      <w:pPr>
        <w:ind w:left="114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6"/>
    <w:multiLevelType w:val="multilevel"/>
    <w:tmpl w:val="64E867B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7"/>
    <w:multiLevelType w:val="multilevel"/>
    <w:tmpl w:val="66D2583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8"/>
    <w:multiLevelType w:val="multilevel"/>
    <w:tmpl w:val="66EA761E"/>
    <w:lvl w:ilvl="0">
      <w:start w:val="1"/>
      <w:numFmt w:val="lowerLetter"/>
      <w:lvlText w:val="%1."/>
      <w:lvlJc w:val="left"/>
      <w:pPr>
        <w:ind w:left="1498" w:hanging="360"/>
      </w:pPr>
    </w:lvl>
    <w:lvl w:ilvl="1">
      <w:start w:val="1"/>
      <w:numFmt w:val="lowerLetter"/>
      <w:lvlText w:val="%2."/>
      <w:lvlJc w:val="left"/>
      <w:pPr>
        <w:ind w:left="2218" w:hanging="360"/>
      </w:pPr>
    </w:lvl>
    <w:lvl w:ilvl="2">
      <w:start w:val="1"/>
      <w:numFmt w:val="lowerRoman"/>
      <w:lvlText w:val="%3."/>
      <w:lvlJc w:val="right"/>
      <w:pPr>
        <w:ind w:left="2938" w:hanging="180"/>
      </w:pPr>
    </w:lvl>
    <w:lvl w:ilvl="3">
      <w:start w:val="1"/>
      <w:numFmt w:val="decimal"/>
      <w:lvlText w:val="%4."/>
      <w:lvlJc w:val="left"/>
      <w:pPr>
        <w:ind w:left="3658" w:hanging="360"/>
      </w:pPr>
    </w:lvl>
    <w:lvl w:ilvl="4">
      <w:start w:val="1"/>
      <w:numFmt w:val="lowerLetter"/>
      <w:lvlText w:val="%5."/>
      <w:lvlJc w:val="left"/>
      <w:pPr>
        <w:ind w:left="4378" w:hanging="360"/>
      </w:pPr>
    </w:lvl>
    <w:lvl w:ilvl="5">
      <w:start w:val="1"/>
      <w:numFmt w:val="lowerRoman"/>
      <w:lvlText w:val="%6."/>
      <w:lvlJc w:val="right"/>
      <w:pPr>
        <w:ind w:left="5098" w:hanging="180"/>
      </w:pPr>
    </w:lvl>
    <w:lvl w:ilvl="6">
      <w:start w:val="1"/>
      <w:numFmt w:val="decimal"/>
      <w:lvlText w:val="%7."/>
      <w:lvlJc w:val="left"/>
      <w:pPr>
        <w:ind w:left="5818" w:hanging="360"/>
      </w:pPr>
    </w:lvl>
    <w:lvl w:ilvl="7">
      <w:start w:val="1"/>
      <w:numFmt w:val="lowerLetter"/>
      <w:lvlText w:val="%8."/>
      <w:lvlJc w:val="left"/>
      <w:pPr>
        <w:ind w:left="6538" w:hanging="360"/>
      </w:pPr>
    </w:lvl>
    <w:lvl w:ilvl="8">
      <w:start w:val="1"/>
      <w:numFmt w:val="lowerRoman"/>
      <w:lvlText w:val="%9."/>
      <w:lvlJc w:val="right"/>
      <w:pPr>
        <w:ind w:left="7258" w:hanging="180"/>
      </w:pPr>
    </w:lvl>
  </w:abstractNum>
  <w:abstractNum w:abstractNumId="38">
    <w:nsid w:val="00000029"/>
    <w:multiLevelType w:val="multilevel"/>
    <w:tmpl w:val="683A45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A"/>
    <w:multiLevelType w:val="multilevel"/>
    <w:tmpl w:val="69B47440"/>
    <w:lvl w:ilvl="0">
      <w:start w:val="1"/>
      <w:numFmt w:val="lowerLetter"/>
      <w:lvlText w:val="%1."/>
      <w:lvlJc w:val="left"/>
      <w:pPr>
        <w:ind w:left="12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>
      <w:start w:val="1"/>
      <w:numFmt w:val="upperLetter"/>
      <w:lvlText w:val="%3."/>
      <w:lvlJc w:val="left"/>
      <w:pPr>
        <w:ind w:left="180" w:hanging="180"/>
      </w:pPr>
      <w:rPr>
        <w:rFonts w:ascii="Times New Roman" w:eastAsia="SimSu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C"/>
    <w:multiLevelType w:val="multilevel"/>
    <w:tmpl w:val="6D745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D"/>
    <w:multiLevelType w:val="multilevel"/>
    <w:tmpl w:val="6D9D7CA9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000002E"/>
    <w:multiLevelType w:val="multilevel"/>
    <w:tmpl w:val="7082769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00002F"/>
    <w:multiLevelType w:val="multilevel"/>
    <w:tmpl w:val="70EF401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20"/>
      <w:numFmt w:val="bullet"/>
      <w:lvlText w:val=""/>
      <w:lvlJc w:val="left"/>
      <w:pPr>
        <w:ind w:left="3060" w:hanging="360"/>
      </w:pPr>
      <w:rPr>
        <w:rFonts w:ascii="Wingdings" w:eastAsia="SimSun" w:hAnsi="Wingdings" w:cs="Arial" w:hint="default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00000030"/>
    <w:multiLevelType w:val="multilevel"/>
    <w:tmpl w:val="764F1609"/>
    <w:lvl w:ilvl="0">
      <w:start w:val="1"/>
      <w:numFmt w:val="lowerLetter"/>
      <w:lvlText w:val="%1."/>
      <w:lvlJc w:val="left"/>
      <w:pPr>
        <w:ind w:left="1498" w:hanging="360"/>
      </w:pPr>
    </w:lvl>
    <w:lvl w:ilvl="1">
      <w:start w:val="1"/>
      <w:numFmt w:val="lowerLetter"/>
      <w:lvlText w:val="%2."/>
      <w:lvlJc w:val="left"/>
      <w:pPr>
        <w:ind w:left="2218" w:hanging="360"/>
      </w:pPr>
    </w:lvl>
    <w:lvl w:ilvl="2">
      <w:start w:val="1"/>
      <w:numFmt w:val="lowerRoman"/>
      <w:lvlText w:val="%3."/>
      <w:lvlJc w:val="right"/>
      <w:pPr>
        <w:ind w:left="2938" w:hanging="180"/>
      </w:pPr>
    </w:lvl>
    <w:lvl w:ilvl="3">
      <w:start w:val="1"/>
      <w:numFmt w:val="decimal"/>
      <w:lvlText w:val="%4."/>
      <w:lvlJc w:val="left"/>
      <w:pPr>
        <w:ind w:left="3658" w:hanging="360"/>
      </w:pPr>
    </w:lvl>
    <w:lvl w:ilvl="4">
      <w:start w:val="1"/>
      <w:numFmt w:val="lowerLetter"/>
      <w:lvlText w:val="%5."/>
      <w:lvlJc w:val="left"/>
      <w:pPr>
        <w:ind w:left="4378" w:hanging="360"/>
      </w:pPr>
    </w:lvl>
    <w:lvl w:ilvl="5">
      <w:start w:val="1"/>
      <w:numFmt w:val="lowerRoman"/>
      <w:lvlText w:val="%6."/>
      <w:lvlJc w:val="right"/>
      <w:pPr>
        <w:ind w:left="5098" w:hanging="180"/>
      </w:pPr>
    </w:lvl>
    <w:lvl w:ilvl="6">
      <w:start w:val="1"/>
      <w:numFmt w:val="decimal"/>
      <w:lvlText w:val="%7."/>
      <w:lvlJc w:val="left"/>
      <w:pPr>
        <w:ind w:left="5818" w:hanging="360"/>
      </w:pPr>
    </w:lvl>
    <w:lvl w:ilvl="7">
      <w:start w:val="1"/>
      <w:numFmt w:val="lowerLetter"/>
      <w:lvlText w:val="%8."/>
      <w:lvlJc w:val="left"/>
      <w:pPr>
        <w:ind w:left="6538" w:hanging="360"/>
      </w:pPr>
    </w:lvl>
    <w:lvl w:ilvl="8">
      <w:start w:val="1"/>
      <w:numFmt w:val="lowerRoman"/>
      <w:lvlText w:val="%9."/>
      <w:lvlJc w:val="right"/>
      <w:pPr>
        <w:ind w:left="7258" w:hanging="180"/>
      </w:pPr>
    </w:lvl>
  </w:abstractNum>
  <w:abstractNum w:abstractNumId="45">
    <w:nsid w:val="00000031"/>
    <w:multiLevelType w:val="multilevel"/>
    <w:tmpl w:val="77497C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0000032"/>
    <w:multiLevelType w:val="multilevel"/>
    <w:tmpl w:val="78C61BEF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0000034"/>
    <w:multiLevelType w:val="multilevel"/>
    <w:tmpl w:val="7A2F343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0000035"/>
    <w:multiLevelType w:val="multilevel"/>
    <w:tmpl w:val="7D9761CB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0000036"/>
    <w:multiLevelType w:val="multilevel"/>
    <w:tmpl w:val="7FB9376B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1126E6"/>
    <w:multiLevelType w:val="multilevel"/>
    <w:tmpl w:val="01095B9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7"/>
  </w:num>
  <w:num w:numId="3">
    <w:abstractNumId w:val="4"/>
  </w:num>
  <w:num w:numId="4">
    <w:abstractNumId w:val="29"/>
  </w:num>
  <w:num w:numId="5">
    <w:abstractNumId w:val="20"/>
  </w:num>
  <w:num w:numId="6">
    <w:abstractNumId w:val="48"/>
  </w:num>
  <w:num w:numId="7">
    <w:abstractNumId w:val="27"/>
  </w:num>
  <w:num w:numId="8">
    <w:abstractNumId w:val="6"/>
  </w:num>
  <w:num w:numId="9">
    <w:abstractNumId w:val="23"/>
  </w:num>
  <w:num w:numId="10">
    <w:abstractNumId w:val="49"/>
  </w:num>
  <w:num w:numId="11">
    <w:abstractNumId w:val="3"/>
  </w:num>
  <w:num w:numId="12">
    <w:abstractNumId w:val="10"/>
  </w:num>
  <w:num w:numId="13">
    <w:abstractNumId w:val="22"/>
  </w:num>
  <w:num w:numId="14">
    <w:abstractNumId w:val="30"/>
  </w:num>
  <w:num w:numId="15">
    <w:abstractNumId w:val="16"/>
  </w:num>
  <w:num w:numId="16">
    <w:abstractNumId w:val="39"/>
  </w:num>
  <w:num w:numId="17">
    <w:abstractNumId w:val="5"/>
  </w:num>
  <w:num w:numId="18">
    <w:abstractNumId w:val="33"/>
  </w:num>
  <w:num w:numId="19">
    <w:abstractNumId w:val="38"/>
  </w:num>
  <w:num w:numId="20">
    <w:abstractNumId w:val="8"/>
  </w:num>
  <w:num w:numId="21">
    <w:abstractNumId w:val="28"/>
  </w:num>
  <w:num w:numId="22">
    <w:abstractNumId w:val="43"/>
  </w:num>
  <w:num w:numId="23">
    <w:abstractNumId w:val="50"/>
  </w:num>
  <w:num w:numId="24">
    <w:abstractNumId w:val="31"/>
  </w:num>
  <w:num w:numId="25">
    <w:abstractNumId w:val="36"/>
  </w:num>
  <w:num w:numId="26">
    <w:abstractNumId w:val="26"/>
  </w:num>
  <w:num w:numId="27">
    <w:abstractNumId w:val="35"/>
  </w:num>
  <w:num w:numId="28">
    <w:abstractNumId w:val="14"/>
  </w:num>
  <w:num w:numId="29">
    <w:abstractNumId w:val="40"/>
  </w:num>
  <w:num w:numId="30">
    <w:abstractNumId w:val="21"/>
  </w:num>
  <w:num w:numId="31">
    <w:abstractNumId w:val="34"/>
  </w:num>
  <w:num w:numId="32">
    <w:abstractNumId w:val="1"/>
  </w:num>
  <w:num w:numId="33">
    <w:abstractNumId w:val="24"/>
  </w:num>
  <w:num w:numId="34">
    <w:abstractNumId w:val="32"/>
  </w:num>
  <w:num w:numId="35">
    <w:abstractNumId w:val="46"/>
  </w:num>
  <w:num w:numId="36">
    <w:abstractNumId w:val="41"/>
  </w:num>
  <w:num w:numId="37">
    <w:abstractNumId w:val="17"/>
  </w:num>
  <w:num w:numId="38">
    <w:abstractNumId w:val="13"/>
  </w:num>
  <w:num w:numId="39">
    <w:abstractNumId w:val="2"/>
  </w:num>
  <w:num w:numId="40">
    <w:abstractNumId w:val="0"/>
  </w:num>
  <w:num w:numId="41">
    <w:abstractNumId w:val="7"/>
  </w:num>
  <w:num w:numId="42">
    <w:abstractNumId w:val="9"/>
  </w:num>
  <w:num w:numId="43">
    <w:abstractNumId w:val="45"/>
  </w:num>
  <w:num w:numId="44">
    <w:abstractNumId w:val="42"/>
  </w:num>
  <w:num w:numId="45">
    <w:abstractNumId w:val="18"/>
  </w:num>
  <w:num w:numId="46">
    <w:abstractNumId w:val="15"/>
  </w:num>
  <w:num w:numId="47">
    <w:abstractNumId w:val="25"/>
  </w:num>
  <w:num w:numId="48">
    <w:abstractNumId w:val="37"/>
  </w:num>
  <w:num w:numId="49">
    <w:abstractNumId w:val="44"/>
  </w:num>
  <w:num w:numId="50">
    <w:abstractNumId w:val="12"/>
  </w:num>
  <w:num w:numId="51">
    <w:abstractNumId w:val="1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623D8"/>
    <w:rsid w:val="0001381E"/>
    <w:rsid w:val="000210B5"/>
    <w:rsid w:val="000D45A4"/>
    <w:rsid w:val="000E129F"/>
    <w:rsid w:val="000E7943"/>
    <w:rsid w:val="00101414"/>
    <w:rsid w:val="001A22E6"/>
    <w:rsid w:val="001E62AD"/>
    <w:rsid w:val="001F6276"/>
    <w:rsid w:val="00201CC8"/>
    <w:rsid w:val="002105E8"/>
    <w:rsid w:val="00243F8A"/>
    <w:rsid w:val="002932CD"/>
    <w:rsid w:val="002D3199"/>
    <w:rsid w:val="00362EAE"/>
    <w:rsid w:val="00363669"/>
    <w:rsid w:val="00373A58"/>
    <w:rsid w:val="00376E15"/>
    <w:rsid w:val="004533D4"/>
    <w:rsid w:val="00476402"/>
    <w:rsid w:val="004B5ABE"/>
    <w:rsid w:val="00532257"/>
    <w:rsid w:val="0055038E"/>
    <w:rsid w:val="0056592A"/>
    <w:rsid w:val="00571E28"/>
    <w:rsid w:val="005819C7"/>
    <w:rsid w:val="00620482"/>
    <w:rsid w:val="0063023F"/>
    <w:rsid w:val="00697EE4"/>
    <w:rsid w:val="00714587"/>
    <w:rsid w:val="00756478"/>
    <w:rsid w:val="00843F4E"/>
    <w:rsid w:val="009336AF"/>
    <w:rsid w:val="00935AAA"/>
    <w:rsid w:val="009716E3"/>
    <w:rsid w:val="00A20690"/>
    <w:rsid w:val="00A37E8C"/>
    <w:rsid w:val="00A42931"/>
    <w:rsid w:val="00A4584E"/>
    <w:rsid w:val="00A97838"/>
    <w:rsid w:val="00AC7C5C"/>
    <w:rsid w:val="00B40CC4"/>
    <w:rsid w:val="00BB0C76"/>
    <w:rsid w:val="00BB661A"/>
    <w:rsid w:val="00C2591D"/>
    <w:rsid w:val="00C265BF"/>
    <w:rsid w:val="00C34292"/>
    <w:rsid w:val="00C72EAA"/>
    <w:rsid w:val="00C90F3C"/>
    <w:rsid w:val="00CF65ED"/>
    <w:rsid w:val="00D13B31"/>
    <w:rsid w:val="00D4725B"/>
    <w:rsid w:val="00D7687A"/>
    <w:rsid w:val="00D81A3A"/>
    <w:rsid w:val="00E0108B"/>
    <w:rsid w:val="00E36055"/>
    <w:rsid w:val="00E5418C"/>
    <w:rsid w:val="00E873D0"/>
    <w:rsid w:val="00EC4FF6"/>
    <w:rsid w:val="00F1465A"/>
    <w:rsid w:val="00F41C9E"/>
    <w:rsid w:val="00F623D8"/>
    <w:rsid w:val="00FF3A40"/>
    <w:rsid w:val="00FF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>
      <w:pPr>
        <w:spacing w:line="36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D8"/>
    <w:pPr>
      <w:spacing w:after="160" w:line="259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3D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F623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rsid w:val="00F623D8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F623D8"/>
    <w:pPr>
      <w:spacing w:after="200" w:line="240" w:lineRule="auto"/>
    </w:pPr>
    <w:rPr>
      <w:rFonts w:eastAsia="Calibri" w:cs="Times New Roman"/>
      <w:i/>
      <w:iCs/>
      <w:color w:val="44546A"/>
      <w:sz w:val="18"/>
      <w:szCs w:val="18"/>
      <w:lang w:eastAsia="en-US"/>
    </w:rPr>
  </w:style>
  <w:style w:type="character" w:styleId="CommentReference">
    <w:name w:val="annotation reference"/>
    <w:uiPriority w:val="99"/>
    <w:qFormat/>
    <w:rsid w:val="00F62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623D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623D8"/>
    <w:rPr>
      <w:b/>
      <w:bCs/>
    </w:rPr>
  </w:style>
  <w:style w:type="character" w:styleId="Emphasis">
    <w:name w:val="Emphasis"/>
    <w:uiPriority w:val="20"/>
    <w:qFormat/>
    <w:rsid w:val="00F623D8"/>
    <w:rPr>
      <w:i/>
      <w:iCs/>
    </w:rPr>
  </w:style>
  <w:style w:type="character" w:styleId="EndnoteReference">
    <w:name w:val="endnote reference"/>
    <w:uiPriority w:val="99"/>
    <w:qFormat/>
    <w:rsid w:val="00F623D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qFormat/>
    <w:rsid w:val="00F623D8"/>
    <w:rPr>
      <w:sz w:val="20"/>
      <w:szCs w:val="20"/>
    </w:rPr>
  </w:style>
  <w:style w:type="character" w:styleId="FollowedHyperlink">
    <w:name w:val="FollowedHyperlink"/>
    <w:uiPriority w:val="99"/>
    <w:qFormat/>
    <w:rsid w:val="00F623D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qFormat/>
    <w:rsid w:val="00F623D8"/>
    <w:pPr>
      <w:tabs>
        <w:tab w:val="center" w:pos="4680"/>
        <w:tab w:val="right" w:pos="9360"/>
      </w:tabs>
    </w:pPr>
    <w:rPr>
      <w:rFonts w:cs="Times New Roman"/>
    </w:rPr>
  </w:style>
  <w:style w:type="paragraph" w:styleId="Header">
    <w:name w:val="header"/>
    <w:basedOn w:val="Normal"/>
    <w:link w:val="HeaderChar"/>
    <w:uiPriority w:val="99"/>
    <w:qFormat/>
    <w:rsid w:val="00F623D8"/>
    <w:pPr>
      <w:tabs>
        <w:tab w:val="center" w:pos="4680"/>
        <w:tab w:val="right" w:pos="9360"/>
      </w:tabs>
    </w:pPr>
    <w:rPr>
      <w:rFonts w:cs="Times New Roman"/>
    </w:rPr>
  </w:style>
  <w:style w:type="character" w:styleId="Hyperlink">
    <w:name w:val="Hyperlink"/>
    <w:uiPriority w:val="99"/>
    <w:qFormat/>
    <w:rsid w:val="00F623D8"/>
    <w:rPr>
      <w:color w:val="0563C1"/>
      <w:u w:val="single"/>
    </w:rPr>
  </w:style>
  <w:style w:type="character" w:styleId="LineNumber">
    <w:name w:val="line number"/>
    <w:basedOn w:val="DefaultParagraphFont"/>
    <w:uiPriority w:val="99"/>
    <w:qFormat/>
    <w:rsid w:val="00F623D8"/>
  </w:style>
  <w:style w:type="paragraph" w:styleId="NormalWeb">
    <w:name w:val="Normal (Web)"/>
    <w:basedOn w:val="Normal"/>
    <w:uiPriority w:val="99"/>
    <w:qFormat/>
    <w:rsid w:val="00F623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rsid w:val="00F62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623D8"/>
    <w:pPr>
      <w:ind w:left="720"/>
      <w:contextualSpacing/>
    </w:pPr>
    <w:rPr>
      <w:rFonts w:cs="Times New Roman"/>
    </w:rPr>
  </w:style>
  <w:style w:type="table" w:customStyle="1" w:styleId="PlainTable21">
    <w:name w:val="Plain Table 21"/>
    <w:basedOn w:val="TableNormal"/>
    <w:uiPriority w:val="42"/>
    <w:qFormat/>
    <w:rsid w:val="00F623D8"/>
    <w:rPr>
      <w:sz w:val="22"/>
      <w:szCs w:val="22"/>
    </w:rPr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HeaderChar">
    <w:name w:val="Header Char"/>
    <w:link w:val="Header"/>
    <w:uiPriority w:val="99"/>
    <w:qFormat/>
    <w:rsid w:val="00F623D8"/>
    <w:rPr>
      <w:sz w:val="22"/>
      <w:szCs w:val="22"/>
    </w:rPr>
  </w:style>
  <w:style w:type="character" w:customStyle="1" w:styleId="FooterChar">
    <w:name w:val="Footer Char"/>
    <w:link w:val="Footer"/>
    <w:uiPriority w:val="99"/>
    <w:qFormat/>
    <w:rsid w:val="00F623D8"/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F623D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623D8"/>
  </w:style>
  <w:style w:type="table" w:customStyle="1" w:styleId="TableGrid1">
    <w:name w:val="Table Grid1"/>
    <w:basedOn w:val="TableNormal"/>
    <w:uiPriority w:val="59"/>
    <w:qFormat/>
    <w:rsid w:val="00F623D8"/>
    <w:rPr>
      <w:rFonts w:eastAsia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link w:val="CommentText"/>
    <w:uiPriority w:val="99"/>
    <w:qFormat/>
    <w:rsid w:val="00F623D8"/>
    <w:rPr>
      <w:lang w:eastAsia="zh-CN"/>
    </w:rPr>
  </w:style>
  <w:style w:type="character" w:customStyle="1" w:styleId="CommentSubjectChar">
    <w:name w:val="Comment Subject Char"/>
    <w:link w:val="CommentSubject"/>
    <w:uiPriority w:val="99"/>
    <w:qFormat/>
    <w:rsid w:val="00F623D8"/>
    <w:rPr>
      <w:b/>
      <w:bCs/>
      <w:lang w:eastAsia="zh-CN"/>
    </w:rPr>
  </w:style>
  <w:style w:type="character" w:customStyle="1" w:styleId="BalloonTextChar">
    <w:name w:val="Balloon Text Char"/>
    <w:link w:val="BalloonText"/>
    <w:uiPriority w:val="99"/>
    <w:qFormat/>
    <w:rsid w:val="00F623D8"/>
    <w:rPr>
      <w:rFonts w:ascii="Tahoma" w:hAnsi="Tahoma" w:cs="Tahoma"/>
      <w:sz w:val="16"/>
      <w:szCs w:val="16"/>
      <w:lang w:eastAsia="zh-CN"/>
    </w:rPr>
  </w:style>
  <w:style w:type="character" w:customStyle="1" w:styleId="a">
    <w:name w:val="_"/>
    <w:qFormat/>
    <w:rsid w:val="00F623D8"/>
  </w:style>
  <w:style w:type="paragraph" w:styleId="NoSpacing">
    <w:name w:val="No Spacing"/>
    <w:uiPriority w:val="1"/>
    <w:qFormat/>
    <w:rsid w:val="00F623D8"/>
    <w:rPr>
      <w:rFonts w:eastAsia="Calibri" w:cs="Times New Roman"/>
      <w:sz w:val="22"/>
      <w:szCs w:val="22"/>
      <w:lang w:val="id-ID" w:eastAsia="id-ID"/>
    </w:rPr>
  </w:style>
  <w:style w:type="character" w:customStyle="1" w:styleId="Heading1Char">
    <w:name w:val="Heading 1 Char"/>
    <w:link w:val="Heading1"/>
    <w:uiPriority w:val="9"/>
    <w:qFormat/>
    <w:rsid w:val="00F623D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ListParagraphChar">
    <w:name w:val="List Paragraph Char"/>
    <w:link w:val="ListParagraph"/>
    <w:uiPriority w:val="34"/>
    <w:rsid w:val="00F623D8"/>
    <w:rPr>
      <w:sz w:val="22"/>
      <w:szCs w:val="22"/>
      <w:lang w:eastAsia="zh-CN"/>
    </w:rPr>
  </w:style>
  <w:style w:type="table" w:customStyle="1" w:styleId="PlainTable210">
    <w:name w:val="Plain Table 21"/>
    <w:basedOn w:val="TableNormal"/>
    <w:uiPriority w:val="42"/>
    <w:qFormat/>
    <w:rsid w:val="00F623D8"/>
    <w:rPr>
      <w:rFonts w:eastAsia="Calibri" w:cs="Times New Roman"/>
    </w:rPr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PlaceholderText">
    <w:name w:val="Placeholder Text"/>
    <w:basedOn w:val="DefaultParagraphFont"/>
    <w:uiPriority w:val="99"/>
    <w:qFormat/>
    <w:rsid w:val="00F623D8"/>
    <w:rPr>
      <w:color w:val="808080"/>
    </w:rPr>
  </w:style>
  <w:style w:type="paragraph" w:customStyle="1" w:styleId="Default">
    <w:name w:val="Default"/>
    <w:rsid w:val="00F623D8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nkes.denpasarkota.go.id/uploads/download/download_200804100432_ProfilDinasKesehatanKotaDenpasar2019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ppsdmk.kemkes.go.id/pusdiksdmk/wp-content/uploads/2017/08/Asuhan-Kebidanan-%20Neonatus-Bayi-Balita-dan-Apras-Komprehensif.pdf.%20Diakses%2027%20Februari%20202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odokter.com/mengenal-sepsis-neonatorum-infeksi-darah-pada-bayi-baru-lahi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bppsdmk.kemkes.go.id/pusdiksdmk/wp-content/uploads/2017/08/Asuhan-Kebidanan-Neonatus-Bayi-Balita-dan-Apras-Komprehensif.pdf" TargetMode="External"/><Relationship Id="rId36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repository.poltekkes-denpasar.ac.id/4504/5/BAB%20IV%20Metoda%20Peneliti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cd:customData xmlns="http://www.wps.com/android/officeDocument/2013/mofficeCustomData" xmlns:mcd="http://www.wps.com/android/officeDocument/2013/mofficeCustomData" version="2">
  <mcd:comments/>
</mcd:customData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0" textRotate="1"/>
    <customShpInfo spid="_x0000_s2051" textRotate="1"/>
    <customShpInfo spid="_x0000_s2053" textRotate="1"/>
    <customShpInfo spid="_x0000_s2055" textRotate="1"/>
    <customShpInfo spid="_x0000_s2057" textRotate="1"/>
    <customShpInfo spid="_x0000_s2059" textRotate="1"/>
    <customShpInfo spid="_x0000_s2061" textRotate="1"/>
    <customShpInfo spid="_x0000_s1224"/>
    <customShpInfo spid="_x0000_s1223"/>
    <customShpInfo spid="_x0000_s1225"/>
    <customShpInfo spid="_x0000_s1222"/>
    <customShpInfo spid="_x0000_s1274"/>
    <customShpInfo spid="_x0000_s1263"/>
    <customShpInfo spid="_x0000_s1262"/>
    <customShpInfo spid="_x0000_s1208"/>
    <customShpInfo spid="_x0000_s1226"/>
    <customShpInfo spid="_x0000_s1207"/>
    <customShpInfo spid="_x0000_s1268"/>
    <customShpInfo spid="_x0000_s1209"/>
    <customShpInfo spid="_x0000_s1218"/>
    <customShpInfo spid="_x0000_s1219"/>
    <customShpInfo spid="_x0000_s1177"/>
    <customShpInfo spid="_x0000_s1265"/>
    <customShpInfo spid="_x0000_s1245"/>
    <customShpInfo spid="_x0000_s1261"/>
    <customShpInfo spid="_x0000_s1246"/>
    <customShpInfo spid="_x0000_s1178"/>
    <customShpInfo spid="_x0000_s1269"/>
    <customShpInfo spid="_x0000_s1247"/>
    <customShpInfo spid="_x0000_s1250"/>
    <customShpInfo spid="_x0000_s1248"/>
    <customShpInfo spid="_x0000_s1251"/>
    <customShpInfo spid="_x0000_s1252"/>
    <customShpInfo spid="_x0000_s1253"/>
    <customShpInfo spid="_x0000_s1254"/>
    <customShpInfo spid="_x0000_s1255"/>
    <customShpInfo spid="_x0000_s1256"/>
    <customShpInfo spid="_x0000_s1257"/>
    <customShpInfo spid="_x0000_s1258"/>
    <customShpInfo spid="_x0000_s1259"/>
    <customShpInfo spid="_x0000_s1260"/>
  </customShpExts>
</s:customData>
</file>

<file path=customXml/item3.xml><?xml version="1.0" encoding="utf-8"?>
<mcd:customData xmlns="http://www.wps.com/android/officeDocument/2013/mofficeCustomData" xmlns:mcd="http://www.wps.com/android/officeDocument/2013/mofficeCustomData" version="2">
  <mcd:comments/>
</mcd:custom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A37B-3136-4B04-A3E8-049F73F10A0C}">
  <ds:schemaRefs>
    <ds:schemaRef ds:uri="http://www.wps.com/android/officeDocument/2013/mofficeCustomData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F541DBB5-7B76-49AF-9F2B-46313F5F48F3}">
  <ds:schemaRefs>
    <ds:schemaRef ds:uri="http://www.wps.com/android/officeDocument/2013/mofficeCustomData"/>
  </ds:schemaRefs>
</ds:datastoreItem>
</file>

<file path=customXml/itemProps4.xml><?xml version="1.0" encoding="utf-8"?>
<ds:datastoreItem xmlns:ds="http://schemas.openxmlformats.org/officeDocument/2006/customXml" ds:itemID="{5EB76F31-5FD4-48B1-89AD-23475C8B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</dc:creator>
  <cp:lastModifiedBy>USER</cp:lastModifiedBy>
  <cp:revision>21</cp:revision>
  <cp:lastPrinted>2021-06-15T08:58:00Z</cp:lastPrinted>
  <dcterms:created xsi:type="dcterms:W3CDTF">2021-05-20T10:14:00Z</dcterms:created>
  <dcterms:modified xsi:type="dcterms:W3CDTF">2021-06-15T11:05:00Z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