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74" w:rsidRDefault="00A76A74" w:rsidP="00A76A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</w:p>
    <w:p w:rsidR="00A76A74" w:rsidRDefault="00A76A74" w:rsidP="00A76A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A76A74" w:rsidRDefault="00A76A74" w:rsidP="00A76A74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A74" w:rsidRPr="00150296" w:rsidRDefault="00A76A74" w:rsidP="00A76A74">
      <w:pPr>
        <w:pStyle w:val="ListParagraph"/>
        <w:spacing w:after="24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730148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MNa05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F0FC9">
            <w:rPr>
              <w:rFonts w:ascii="Times New Roman" w:hAnsi="Times New Roman" w:cs="Times New Roman"/>
              <w:noProof/>
              <w:sz w:val="24"/>
              <w:szCs w:val="24"/>
            </w:rPr>
            <w:t>(Nazir, 2005)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(RSUD)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Denpasar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6A74" w:rsidRDefault="00A76A74" w:rsidP="00A76A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764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CD5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D5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CD5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D57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6A74" w:rsidRPr="00935212" w:rsidRDefault="00A76A74" w:rsidP="00A76A74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76A74" w:rsidRPr="00560C7F" w:rsidRDefault="00A76A74" w:rsidP="00A76A7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0C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Daerah (RSUD)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Denpasar.Khususnya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Wangaya.Uji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UPT.Balai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Bali.</w:t>
      </w:r>
      <w:proofErr w:type="gramEnd"/>
    </w:p>
    <w:p w:rsidR="00A76A74" w:rsidRPr="00302AC0" w:rsidRDefault="00A76A74" w:rsidP="00A76A74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AC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76A74" w:rsidRDefault="00A76A74" w:rsidP="00A76A7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Mei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Mei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10.15 – 10.45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6A74" w:rsidRDefault="00A76A74" w:rsidP="00A76A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764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spellStart"/>
      <w:r w:rsidRPr="00CD5764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</w:p>
    <w:p w:rsidR="00A76A74" w:rsidRPr="00FC7392" w:rsidRDefault="00A76A74" w:rsidP="00A76A74">
      <w:pPr>
        <w:pStyle w:val="ListParagraph"/>
        <w:spacing w:after="240" w:line="48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IPAL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76A74" w:rsidRDefault="00A76A74" w:rsidP="00A76A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764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CD5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D5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CD5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CD5764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A76A74" w:rsidRDefault="00A76A74" w:rsidP="00A76A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</w:p>
    <w:p w:rsidR="00A76A74" w:rsidRDefault="00A76A74" w:rsidP="00A76A74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primer</w:t>
      </w:r>
    </w:p>
    <w:p w:rsidR="00A76A74" w:rsidRPr="00C2292F" w:rsidRDefault="00A76A74" w:rsidP="00A76A7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influent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>effluent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BOD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COD.</w:t>
      </w:r>
    </w:p>
    <w:p w:rsidR="00A76A74" w:rsidRDefault="00A76A74" w:rsidP="00A76A74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:rsidR="00A76A74" w:rsidRPr="00150296" w:rsidRDefault="00A76A74" w:rsidP="00A76A7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IPAL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IPSRS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A74" w:rsidRDefault="00A76A74" w:rsidP="00A76A74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A76A74" w:rsidRPr="00560C7F" w:rsidRDefault="00A76A74" w:rsidP="00A76A7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0C7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laboratorium.Data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IPAL RSUD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6A74" w:rsidRPr="00001C20" w:rsidRDefault="00A76A74" w:rsidP="00A76A7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560C7F">
        <w:rPr>
          <w:rFonts w:ascii="Times New Roman" w:hAnsi="Times New Roman" w:cs="Times New Roman"/>
          <w:sz w:val="24"/>
          <w:szCs w:val="24"/>
        </w:rPr>
        <w:lastRenderedPageBreak/>
        <w:t>Pengambilan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(</w:t>
      </w:r>
      <w:r w:rsidRPr="00560C7F">
        <w:rPr>
          <w:rFonts w:ascii="Times New Roman" w:hAnsi="Times New Roman" w:cs="Times New Roman"/>
          <w:i/>
          <w:sz w:val="24"/>
          <w:szCs w:val="24"/>
        </w:rPr>
        <w:t>Simple Random Sampling</w:t>
      </w:r>
      <w:r w:rsidRPr="00560C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60C7F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r w:rsidRPr="00560C7F">
        <w:rPr>
          <w:rFonts w:ascii="Times New Roman" w:hAnsi="Times New Roman" w:cs="Times New Roman"/>
          <w:i/>
          <w:sz w:val="24"/>
          <w:szCs w:val="24"/>
        </w:rPr>
        <w:t xml:space="preserve">inlet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i/>
          <w:sz w:val="24"/>
          <w:szCs w:val="24"/>
        </w:rPr>
        <w:t>outlet</w:t>
      </w:r>
      <w:r w:rsidRPr="00560C7F">
        <w:rPr>
          <w:rFonts w:ascii="Times New Roman" w:hAnsi="Times New Roman" w:cs="Times New Roman"/>
          <w:sz w:val="24"/>
          <w:szCs w:val="24"/>
        </w:rPr>
        <w:t>.Sampel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r w:rsidRPr="00560C7F">
        <w:rPr>
          <w:rFonts w:ascii="Times New Roman" w:hAnsi="Times New Roman" w:cs="Times New Roman"/>
          <w:i/>
          <w:sz w:val="24"/>
          <w:szCs w:val="24"/>
        </w:rPr>
        <w:t>inlet</w:t>
      </w:r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08.00 – 13.00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wita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Wangaya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instalasi.Untuk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r w:rsidRPr="00560C7F">
        <w:rPr>
          <w:rFonts w:ascii="Times New Roman" w:hAnsi="Times New Roman" w:cs="Times New Roman"/>
          <w:i/>
          <w:sz w:val="24"/>
          <w:szCs w:val="24"/>
        </w:rPr>
        <w:t>outlet</w:t>
      </w:r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retensi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IPAL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</w:rPr>
        <w:t>polutan</w:t>
      </w:r>
      <w:proofErr w:type="spellEnd"/>
      <w:r w:rsidRPr="00560C7F">
        <w:rPr>
          <w:rFonts w:ascii="Times New Roman" w:hAnsi="Times New Roman" w:cs="Times New Roman"/>
          <w:sz w:val="24"/>
          <w:szCs w:val="24"/>
        </w:rPr>
        <w:t xml:space="preserve">. </w:t>
      </w:r>
      <w:r w:rsidRPr="00001C20">
        <w:rPr>
          <w:rFonts w:ascii="Times New Roman" w:hAnsi="Times New Roman" w:cs="Times New Roman"/>
          <w:sz w:val="24"/>
          <w:szCs w:val="24"/>
          <w:lang w:val="sv-SE"/>
        </w:rPr>
        <w:t xml:space="preserve">Jumlah sampel yang diambil sebanyak 2 liter untuk masing -  masing pipa </w:t>
      </w:r>
      <w:r w:rsidRPr="00001C20">
        <w:rPr>
          <w:rFonts w:ascii="Times New Roman" w:hAnsi="Times New Roman" w:cs="Times New Roman"/>
          <w:i/>
          <w:sz w:val="24"/>
          <w:szCs w:val="24"/>
          <w:lang w:val="sv-SE"/>
        </w:rPr>
        <w:t>inlet</w:t>
      </w:r>
      <w:r w:rsidRPr="00001C20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 w:rsidRPr="00001C20">
        <w:rPr>
          <w:rFonts w:ascii="Times New Roman" w:hAnsi="Times New Roman" w:cs="Times New Roman"/>
          <w:i/>
          <w:sz w:val="24"/>
          <w:szCs w:val="24"/>
          <w:lang w:val="sv-SE"/>
        </w:rPr>
        <w:t>outlet</w:t>
      </w:r>
      <w:r w:rsidRPr="00001C20">
        <w:rPr>
          <w:rFonts w:ascii="Times New Roman" w:hAnsi="Times New Roman" w:cs="Times New Roman"/>
          <w:sz w:val="24"/>
          <w:szCs w:val="24"/>
          <w:lang w:val="sv-SE"/>
        </w:rPr>
        <w:t xml:space="preserve"> dalam satu kali pemeriksaan.  </w:t>
      </w:r>
    </w:p>
    <w:p w:rsidR="00A76A74" w:rsidRPr="00001C20" w:rsidRDefault="00A76A74" w:rsidP="00A76A7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01C20">
        <w:rPr>
          <w:rFonts w:ascii="Times New Roman" w:hAnsi="Times New Roman" w:cs="Times New Roman"/>
          <w:sz w:val="24"/>
          <w:szCs w:val="24"/>
          <w:lang w:val="sv-SE"/>
        </w:rPr>
        <w:t xml:space="preserve">Data kualitas </w:t>
      </w:r>
      <w:r w:rsidRPr="00001C20">
        <w:rPr>
          <w:rFonts w:ascii="Times New Roman" w:hAnsi="Times New Roman" w:cs="Times New Roman"/>
          <w:i/>
          <w:sz w:val="24"/>
          <w:szCs w:val="24"/>
          <w:lang w:val="sv-SE"/>
        </w:rPr>
        <w:t xml:space="preserve">influent </w:t>
      </w:r>
      <w:r w:rsidRPr="00001C20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Pr="00001C2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effluent</w:t>
      </w:r>
      <w:r w:rsidRPr="00001C20">
        <w:rPr>
          <w:rFonts w:ascii="Times New Roman" w:hAnsi="Times New Roman" w:cs="Times New Roman"/>
          <w:sz w:val="24"/>
          <w:szCs w:val="24"/>
          <w:lang w:val="sv-SE"/>
        </w:rPr>
        <w:t xml:space="preserve"> diperoleh dari hasil uji laboratorium yang dilaksanakan oleh petugas dari UPT.Laboratorium Kesehatan Provinsi Bali.Dalam uji laboratorium kualitas </w:t>
      </w:r>
      <w:r w:rsidRPr="00001C20">
        <w:rPr>
          <w:rFonts w:ascii="Times New Roman" w:hAnsi="Times New Roman" w:cs="Times New Roman"/>
          <w:i/>
          <w:sz w:val="24"/>
          <w:szCs w:val="24"/>
          <w:lang w:val="sv-SE"/>
        </w:rPr>
        <w:t xml:space="preserve">influent </w:t>
      </w:r>
      <w:r w:rsidRPr="00001C20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Pr="00001C20">
        <w:rPr>
          <w:rFonts w:ascii="Times New Roman" w:hAnsi="Times New Roman" w:cs="Times New Roman"/>
          <w:i/>
          <w:sz w:val="24"/>
          <w:szCs w:val="24"/>
          <w:lang w:val="sv-SE"/>
        </w:rPr>
        <w:t xml:space="preserve"> effluent</w:t>
      </w:r>
      <w:r w:rsidRPr="00001C20">
        <w:rPr>
          <w:rFonts w:ascii="Times New Roman" w:hAnsi="Times New Roman" w:cs="Times New Roman"/>
          <w:sz w:val="24"/>
          <w:szCs w:val="24"/>
          <w:lang w:val="sv-SE"/>
        </w:rPr>
        <w:t xml:space="preserve"> dilakukan pengujian yang meliputi parameter BOD dan COD.</w:t>
      </w:r>
    </w:p>
    <w:p w:rsidR="00A76A74" w:rsidRDefault="00A76A74" w:rsidP="00A76A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A76A74" w:rsidRPr="00001C20" w:rsidRDefault="00A76A74" w:rsidP="00A76A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01C20">
        <w:rPr>
          <w:rFonts w:ascii="Times New Roman" w:hAnsi="Times New Roman" w:cs="Times New Roman"/>
          <w:sz w:val="24"/>
          <w:szCs w:val="24"/>
          <w:lang w:val="sv-SE"/>
        </w:rPr>
        <w:t>Adapun alat dan bahan yang digunakan dalam penelitian ini adalah :</w:t>
      </w:r>
    </w:p>
    <w:p w:rsidR="00A76A74" w:rsidRDefault="00A76A74" w:rsidP="00A76A74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</w:p>
    <w:p w:rsidR="00A76A74" w:rsidRDefault="00A76A74" w:rsidP="00A76A74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76A74" w:rsidRDefault="00A76A74" w:rsidP="00A76A74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liter (2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76A74" w:rsidRDefault="00A76A74" w:rsidP="00A76A74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</w:t>
      </w:r>
    </w:p>
    <w:p w:rsidR="00A76A74" w:rsidRDefault="00A76A74" w:rsidP="00A76A74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APD</w:t>
      </w:r>
    </w:p>
    <w:p w:rsidR="00A76A74" w:rsidRDefault="00A76A74" w:rsidP="00A76A74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A76A74" w:rsidRDefault="00A76A74" w:rsidP="00A76A74">
      <w:pPr>
        <w:pStyle w:val="ListParagraph"/>
        <w:numPr>
          <w:ilvl w:val="0"/>
          <w:numId w:val="1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0F5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Pr="009050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0F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050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0F5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9050F5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A76A74" w:rsidRPr="00605088" w:rsidRDefault="00A76A74" w:rsidP="00A76A74">
      <w:pPr>
        <w:pStyle w:val="ListParagraph"/>
        <w:numPr>
          <w:ilvl w:val="0"/>
          <w:numId w:val="4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Tek</w:t>
      </w:r>
      <w:r w:rsidRPr="00605088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Pr="0060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088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05088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A76A74" w:rsidRPr="00560C7F" w:rsidRDefault="00A76A74" w:rsidP="00A76A7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Data yang diperoleh dalam penelitian ini terlebih dahulu kemudian diolah dimana hal ini bertujuan untuk memperbaiki kualitas dan keraguan data.</w:t>
      </w:r>
      <w:r w:rsidRPr="00560C7F">
        <w:rPr>
          <w:rFonts w:ascii="Times New Roman" w:hAnsi="Times New Roman" w:cs="Times New Roman"/>
          <w:sz w:val="24"/>
          <w:szCs w:val="24"/>
          <w:lang w:val="en-US"/>
        </w:rPr>
        <w:t xml:space="preserve">Data yang </w:t>
      </w:r>
      <w:proofErr w:type="spellStart"/>
      <w:r w:rsidRPr="00560C7F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560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  <w:lang w:val="en-US"/>
        </w:rPr>
        <w:t>diolah</w:t>
      </w:r>
      <w:proofErr w:type="spellEnd"/>
      <w:r w:rsidRPr="00560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  <w:lang w:val="en-US"/>
        </w:rPr>
        <w:t>akandisajikan</w:t>
      </w:r>
      <w:proofErr w:type="spellEnd"/>
      <w:r w:rsidRPr="00560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60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560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 w:rsidRPr="00560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60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0C7F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560C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6A74" w:rsidRPr="00560C7F" w:rsidRDefault="00A76A74" w:rsidP="00A76A7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6A74" w:rsidRDefault="00A76A74" w:rsidP="00A76A74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A76A74" w:rsidRPr="00935212" w:rsidRDefault="00A76A74" w:rsidP="00A76A74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 yang</w:t>
      </w:r>
      <w:r w:rsidRPr="00C358FB">
        <w:rPr>
          <w:rFonts w:ascii="Times New Roman" w:hAnsi="Times New Roman" w:cs="Times New Roman"/>
          <w:sz w:val="24"/>
          <w:szCs w:val="24"/>
        </w:rPr>
        <w:t xml:space="preserve"> dilakukan </w:t>
      </w:r>
      <w:r>
        <w:rPr>
          <w:rFonts w:ascii="Times New Roman" w:hAnsi="Times New Roman" w:cs="Times New Roman"/>
          <w:sz w:val="24"/>
          <w:szCs w:val="24"/>
        </w:rPr>
        <w:t xml:space="preserve">untuk penentuan kualitas </w:t>
      </w:r>
      <w:r>
        <w:rPr>
          <w:rFonts w:ascii="Times New Roman" w:hAnsi="Times New Roman" w:cs="Times New Roman"/>
          <w:i/>
          <w:sz w:val="24"/>
          <w:szCs w:val="24"/>
        </w:rPr>
        <w:t>effluent</w:t>
      </w:r>
      <w:r>
        <w:rPr>
          <w:rFonts w:ascii="Times New Roman" w:hAnsi="Times New Roman" w:cs="Times New Roman"/>
          <w:sz w:val="24"/>
          <w:szCs w:val="24"/>
        </w:rPr>
        <w:t xml:space="preserve"> akan dilakukan uji laboratorium dan hasilnya akan dibandingkan dengan baku mutu kualitas </w:t>
      </w:r>
      <w:r>
        <w:rPr>
          <w:rFonts w:ascii="Times New Roman" w:hAnsi="Times New Roman" w:cs="Times New Roman"/>
          <w:i/>
          <w:sz w:val="24"/>
          <w:szCs w:val="24"/>
        </w:rPr>
        <w:t>effluent</w:t>
      </w:r>
      <w:r>
        <w:rPr>
          <w:rFonts w:ascii="Times New Roman" w:hAnsi="Times New Roman" w:cs="Times New Roman"/>
          <w:sz w:val="24"/>
          <w:szCs w:val="24"/>
        </w:rPr>
        <w:t xml:space="preserve"> sesuai dengan Pearturan Gubernur Bali Nomor 16 Tahun 2016 Tentang Baku Mutu Air Limbah Usaha dan/atau Kegiatan Fasilitas Pelayanan Kesehatan.</w:t>
      </w:r>
    </w:p>
    <w:p w:rsidR="00A76A74" w:rsidRPr="00935212" w:rsidRDefault="00A76A74" w:rsidP="00A76A7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penentuan efektivitass dari IPAL RSUD Wangaya dalam menurunkan kadar BOD dan COD dilakukan dengan cara membandingkan hasil uji parameter BOD dan COD </w:t>
      </w:r>
      <w:r>
        <w:rPr>
          <w:rFonts w:ascii="Times New Roman" w:hAnsi="Times New Roman" w:cs="Times New Roman"/>
          <w:i/>
          <w:sz w:val="24"/>
          <w:szCs w:val="24"/>
        </w:rPr>
        <w:t xml:space="preserve">influent </w:t>
      </w: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effluent</w:t>
      </w:r>
      <w:r>
        <w:rPr>
          <w:rFonts w:ascii="Times New Roman" w:hAnsi="Times New Roman" w:cs="Times New Roman"/>
          <w:sz w:val="24"/>
          <w:szCs w:val="24"/>
        </w:rPr>
        <w:t>air limbah, dimana efektivitas akan dihitung dengan menggunakan rumus sebagai berikut</w:t>
      </w:r>
      <w:sdt>
        <w:sdtPr>
          <w:rPr>
            <w:rFonts w:ascii="Times New Roman" w:hAnsi="Times New Roman" w:cs="Times New Roman"/>
            <w:sz w:val="24"/>
            <w:szCs w:val="24"/>
          </w:rPr>
          <w:id w:val="6730148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KWi13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47972">
            <w:rPr>
              <w:rFonts w:ascii="Times New Roman" w:hAnsi="Times New Roman" w:cs="Times New Roman"/>
              <w:noProof/>
              <w:sz w:val="24"/>
              <w:szCs w:val="24"/>
            </w:rPr>
            <w:t>(Widya, 2013)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6A74" w:rsidRPr="00001C20" w:rsidRDefault="00A76A74" w:rsidP="00A76A74">
      <w:pPr>
        <w:spacing w:line="480" w:lineRule="auto"/>
        <w:rPr>
          <w:rFonts w:ascii="Times New Roman" w:eastAsiaTheme="minorEastAsia" w:hAnsi="Times New Roman" w:cs="Times New Roman"/>
          <w:sz w:val="28"/>
          <w:szCs w:val="24"/>
          <w:lang w:val="sv-SE"/>
        </w:rPr>
      </w:pPr>
      <w:r w:rsidRPr="00001C20">
        <w:rPr>
          <w:rFonts w:ascii="Times New Roman" w:hAnsi="Times New Roman" w:cs="Times New Roman"/>
          <w:sz w:val="24"/>
          <w:szCs w:val="24"/>
          <w:lang w:val="sv-SE"/>
        </w:rPr>
        <w:t xml:space="preserve">Efektivitas (%)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A</m:t>
            </m:r>
            <m:r>
              <w:rPr>
                <w:rFonts w:ascii="Cambria Math" w:hAnsi="Cambria Math" w:cs="Times New Roman"/>
                <w:sz w:val="32"/>
                <w:szCs w:val="24"/>
                <w:lang w:val="sv-SE"/>
              </w:rPr>
              <m:t>-</m:t>
            </m:r>
            <m:r>
              <w:rPr>
                <w:rFonts w:ascii="Cambria Math" w:hAnsi="Cambria Math" w:cs="Times New Roman"/>
                <w:sz w:val="32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A</m:t>
            </m:r>
          </m:den>
        </m:f>
      </m:oMath>
      <w:r w:rsidRPr="00001C20">
        <w:rPr>
          <w:rFonts w:ascii="Times New Roman" w:eastAsiaTheme="minorEastAsia" w:hAnsi="Times New Roman" w:cs="Times New Roman"/>
          <w:sz w:val="28"/>
          <w:szCs w:val="24"/>
          <w:lang w:val="sv-SE"/>
        </w:rPr>
        <w:t>x</w:t>
      </w:r>
      <w:r w:rsidRPr="00001C20">
        <w:rPr>
          <w:rFonts w:ascii="Times New Roman" w:eastAsiaTheme="minorEastAsia" w:hAnsi="Times New Roman" w:cs="Times New Roman"/>
          <w:sz w:val="24"/>
          <w:szCs w:val="24"/>
          <w:lang w:val="sv-SE"/>
        </w:rPr>
        <w:t>100%</w:t>
      </w:r>
    </w:p>
    <w:p w:rsidR="00A76A74" w:rsidRPr="00001C20" w:rsidRDefault="00A76A74" w:rsidP="00A76A7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sv-SE"/>
        </w:rPr>
      </w:pPr>
      <w:r w:rsidRPr="00001C20">
        <w:rPr>
          <w:rFonts w:ascii="Times New Roman" w:eastAsiaTheme="minorEastAsia" w:hAnsi="Times New Roman" w:cs="Times New Roman"/>
          <w:sz w:val="24"/>
          <w:szCs w:val="24"/>
          <w:lang w:val="sv-SE"/>
        </w:rPr>
        <w:t>Keterangan :</w:t>
      </w:r>
    </w:p>
    <w:p w:rsidR="00A76A74" w:rsidRPr="00001C20" w:rsidRDefault="00A76A74" w:rsidP="00A76A7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001C20">
        <w:rPr>
          <w:rFonts w:ascii="Times New Roman" w:eastAsiaTheme="minorEastAsia" w:hAnsi="Times New Roman" w:cs="Times New Roman"/>
          <w:sz w:val="24"/>
          <w:szCs w:val="24"/>
          <w:lang w:val="sv-SE"/>
        </w:rPr>
        <w:t xml:space="preserve">A = Kadar polutan pada </w:t>
      </w:r>
      <w:r w:rsidRPr="00001C20">
        <w:rPr>
          <w:rFonts w:ascii="Times New Roman" w:hAnsi="Times New Roman" w:cs="Times New Roman"/>
          <w:i/>
          <w:sz w:val="24"/>
          <w:szCs w:val="24"/>
          <w:lang w:val="sv-SE"/>
        </w:rPr>
        <w:t>influent</w:t>
      </w:r>
    </w:p>
    <w:p w:rsidR="00A76A74" w:rsidRPr="00001C20" w:rsidRDefault="00A76A74" w:rsidP="00A76A7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sv-SE"/>
        </w:rPr>
      </w:pPr>
      <w:r w:rsidRPr="00001C20">
        <w:rPr>
          <w:rFonts w:ascii="Times New Roman" w:hAnsi="Times New Roman" w:cs="Times New Roman"/>
          <w:sz w:val="24"/>
          <w:szCs w:val="24"/>
          <w:lang w:val="sv-SE"/>
        </w:rPr>
        <w:t xml:space="preserve">B = </w:t>
      </w:r>
      <w:r w:rsidRPr="00001C20">
        <w:rPr>
          <w:rFonts w:ascii="Times New Roman" w:eastAsiaTheme="minorEastAsia" w:hAnsi="Times New Roman" w:cs="Times New Roman"/>
          <w:sz w:val="24"/>
          <w:szCs w:val="24"/>
          <w:lang w:val="sv-SE"/>
        </w:rPr>
        <w:t xml:space="preserve">Kadar polutan pada </w:t>
      </w:r>
      <w:r w:rsidRPr="00001C20">
        <w:rPr>
          <w:rFonts w:ascii="Times New Roman" w:hAnsi="Times New Roman" w:cs="Times New Roman"/>
          <w:i/>
          <w:sz w:val="24"/>
          <w:szCs w:val="24"/>
          <w:lang w:val="sv-SE"/>
        </w:rPr>
        <w:t>effluent</w:t>
      </w:r>
    </w:p>
    <w:p w:rsidR="00A76A74" w:rsidRPr="00001C20" w:rsidRDefault="00A76A74" w:rsidP="00A76A74">
      <w:pPr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76A74" w:rsidRPr="00001C20" w:rsidRDefault="00A76A74" w:rsidP="00A76A7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A76A74" w:rsidRPr="00001C20" w:rsidSect="00A76A7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A07"/>
    <w:multiLevelType w:val="hybridMultilevel"/>
    <w:tmpl w:val="D174ED26"/>
    <w:lvl w:ilvl="0" w:tplc="C9066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781"/>
    <w:multiLevelType w:val="hybridMultilevel"/>
    <w:tmpl w:val="DCCE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34B38"/>
    <w:multiLevelType w:val="hybridMultilevel"/>
    <w:tmpl w:val="BFA23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AA1"/>
    <w:multiLevelType w:val="hybridMultilevel"/>
    <w:tmpl w:val="9558F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F02C2"/>
    <w:multiLevelType w:val="hybridMultilevel"/>
    <w:tmpl w:val="189A3D08"/>
    <w:lvl w:ilvl="0" w:tplc="094ADD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F6089E"/>
    <w:multiLevelType w:val="hybridMultilevel"/>
    <w:tmpl w:val="6E647622"/>
    <w:lvl w:ilvl="0" w:tplc="12AE14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6A74"/>
    <w:rsid w:val="00A76A74"/>
    <w:rsid w:val="00CD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7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6A74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A76A74"/>
  </w:style>
  <w:style w:type="paragraph" w:styleId="BalloonText">
    <w:name w:val="Balloon Text"/>
    <w:basedOn w:val="Normal"/>
    <w:link w:val="BalloonTextChar"/>
    <w:uiPriority w:val="99"/>
    <w:semiHidden/>
    <w:unhideWhenUsed/>
    <w:rsid w:val="00A7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7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MNa05</b:Tag>
    <b:SourceType>Book</b:SourceType>
    <b:Guid>{98303F83-B629-467C-8DA4-3F872A6FC340}</b:Guid>
    <b:Author>
      <b:Author>
        <b:NameList>
          <b:Person>
            <b:Last>Nazir</b:Last>
            <b:First>M</b:First>
          </b:Person>
        </b:NameList>
      </b:Author>
    </b:Author>
    <b:Title>Metode Penelitian</b:Title>
    <b:Year>2005</b:Year>
    <b:City>Bogor</b:City>
    <b:Publisher>Ghalia Indonesia</b:Publisher>
    <b:RefOrder>20</b:RefOrder>
  </b:Source>
  <b:Source>
    <b:Tag>KWi13</b:Tag>
    <b:SourceType>JournalArticle</b:SourceType>
    <b:Guid>{DB31577E-1814-45A4-B6C2-AC31D336FE48}</b:Guid>
    <b:Author>
      <b:Author>
        <b:NameList>
          <b:Person>
            <b:Last>Widya</b:Last>
            <b:First>K</b:First>
          </b:Person>
        </b:NameList>
      </b:Author>
    </b:Author>
    <b:Year>2013</b:Year>
    <b:JournalName>Efektivitas Pengolahan Air Effluent Menjadi Air Reklamasi DI Instalasi Pengolahan Air Limbah Suwung Denpasar Ditinjau Dari Kandungan Kekeruhan, Total Zat Tersuspensi (TSS)</b:JournalName>
    <b:Pages>Jurnal Kimia Vol 7 : Universitas Udayana</b:Pages>
    <b:RefOrder>21</b:RefOrder>
  </b:Source>
</b:Sources>
</file>

<file path=customXml/itemProps1.xml><?xml version="1.0" encoding="utf-8"?>
<ds:datastoreItem xmlns:ds="http://schemas.openxmlformats.org/officeDocument/2006/customXml" ds:itemID="{FA3BA2FC-5D2A-427F-A5F2-98AE8F5D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2018-07-26T20:39:00Z</dcterms:created>
  <dcterms:modified xsi:type="dcterms:W3CDTF">2018-07-26T20:39:00Z</dcterms:modified>
</cp:coreProperties>
</file>