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7F" w:rsidRPr="001B7E63" w:rsidRDefault="00C85C7F" w:rsidP="00C85C7F">
      <w:pPr>
        <w:pStyle w:val="Heading1"/>
        <w:rPr>
          <w:color w:val="auto"/>
          <w:szCs w:val="24"/>
        </w:rPr>
      </w:pPr>
      <w:bookmarkStart w:id="0" w:name="_Toc14252932"/>
      <w:r w:rsidRPr="001B7E63">
        <w:rPr>
          <w:color w:val="auto"/>
          <w:szCs w:val="24"/>
        </w:rPr>
        <w:t>BAB II</w:t>
      </w:r>
      <w:bookmarkEnd w:id="0"/>
    </w:p>
    <w:p w:rsidR="00C85C7F" w:rsidRPr="001B7E63" w:rsidRDefault="00C85C7F" w:rsidP="00C85C7F">
      <w:pPr>
        <w:pStyle w:val="Heading1"/>
        <w:rPr>
          <w:color w:val="auto"/>
          <w:szCs w:val="24"/>
        </w:rPr>
      </w:pPr>
      <w:bookmarkStart w:id="1" w:name="_Toc474970331"/>
      <w:bookmarkStart w:id="2" w:name="_Toc475103620"/>
      <w:bookmarkStart w:id="3" w:name="_Toc2284627"/>
      <w:bookmarkStart w:id="4" w:name="_Toc2290712"/>
      <w:bookmarkStart w:id="5" w:name="_Toc5641920"/>
      <w:bookmarkStart w:id="6" w:name="_Toc14252933"/>
      <w:r w:rsidRPr="001B7E63">
        <w:rPr>
          <w:color w:val="auto"/>
          <w:szCs w:val="24"/>
        </w:rPr>
        <w:t>TINJAUAN PUSTAKA</w:t>
      </w:r>
      <w:bookmarkStart w:id="7" w:name="_Toc474970332"/>
      <w:bookmarkStart w:id="8" w:name="_Toc475103621"/>
      <w:bookmarkStart w:id="9" w:name="_Toc2284628"/>
      <w:bookmarkStart w:id="10" w:name="_Toc2290713"/>
      <w:bookmarkEnd w:id="1"/>
      <w:bookmarkEnd w:id="2"/>
      <w:bookmarkEnd w:id="3"/>
      <w:bookmarkEnd w:id="4"/>
      <w:bookmarkEnd w:id="5"/>
      <w:bookmarkEnd w:id="6"/>
    </w:p>
    <w:p w:rsidR="00C85C7F" w:rsidRPr="00970097" w:rsidRDefault="00C85C7F" w:rsidP="00C85C7F">
      <w:pPr>
        <w:pStyle w:val="Heading2"/>
        <w:numPr>
          <w:ilvl w:val="0"/>
          <w:numId w:val="3"/>
        </w:numPr>
        <w:rPr>
          <w:szCs w:val="24"/>
        </w:rPr>
      </w:pPr>
      <w:bookmarkStart w:id="11" w:name="_Toc5641921"/>
      <w:bookmarkStart w:id="12" w:name="_Toc14252934"/>
      <w:r w:rsidRPr="001B7E63">
        <w:rPr>
          <w:szCs w:val="24"/>
        </w:rPr>
        <w:t xml:space="preserve">Konsep Dasar </w:t>
      </w:r>
      <w:bookmarkEnd w:id="7"/>
      <w:bookmarkEnd w:id="8"/>
      <w:bookmarkEnd w:id="9"/>
      <w:bookmarkEnd w:id="10"/>
      <w:r w:rsidRPr="001B7E63">
        <w:rPr>
          <w:szCs w:val="24"/>
        </w:rPr>
        <w:t>Ansietas</w:t>
      </w:r>
      <w:bookmarkEnd w:id="11"/>
      <w:r>
        <w:rPr>
          <w:szCs w:val="24"/>
          <w:lang w:val="en-US"/>
        </w:rPr>
        <w:t xml:space="preserve"> pada Pasien Tuberkulosis</w:t>
      </w:r>
      <w:bookmarkEnd w:id="12"/>
    </w:p>
    <w:p w:rsidR="00C85C7F" w:rsidRPr="003555DA" w:rsidRDefault="00C85C7F" w:rsidP="00C85C7F">
      <w:pPr>
        <w:pStyle w:val="Heading3"/>
        <w:numPr>
          <w:ilvl w:val="0"/>
          <w:numId w:val="18"/>
        </w:numPr>
      </w:pPr>
      <w:bookmarkStart w:id="13" w:name="_Toc2284636"/>
      <w:bookmarkStart w:id="14" w:name="_Toc2290719"/>
      <w:bookmarkStart w:id="15" w:name="_Toc5641922"/>
      <w:bookmarkStart w:id="16" w:name="_Toc14252935"/>
      <w:r w:rsidRPr="001B7E63">
        <w:t>Ansietas</w:t>
      </w:r>
      <w:bookmarkEnd w:id="15"/>
      <w:bookmarkEnd w:id="16"/>
    </w:p>
    <w:p w:rsidR="00C85C7F" w:rsidRPr="001B7E63" w:rsidRDefault="00C85C7F" w:rsidP="00C85C7F">
      <w:pPr>
        <w:pStyle w:val="Heading4"/>
        <w:numPr>
          <w:ilvl w:val="0"/>
          <w:numId w:val="10"/>
        </w:numPr>
        <w:spacing w:before="0" w:after="0"/>
        <w:ind w:left="360"/>
        <w:rPr>
          <w:rFonts w:ascii="Times New Roman" w:hAnsi="Times New Roman"/>
          <w:b w:val="0"/>
          <w:sz w:val="24"/>
          <w:szCs w:val="24"/>
        </w:rPr>
      </w:pPr>
      <w:bookmarkStart w:id="17" w:name="_Toc501022592"/>
      <w:bookmarkStart w:id="18" w:name="_Toc501069509"/>
      <w:bookmarkStart w:id="19" w:name="_Toc501070430"/>
      <w:bookmarkStart w:id="20" w:name="_Toc501070722"/>
      <w:bookmarkStart w:id="21" w:name="_Toc501070785"/>
      <w:bookmarkStart w:id="22" w:name="_Toc501070888"/>
      <w:bookmarkStart w:id="23" w:name="_Toc501090997"/>
      <w:r w:rsidRPr="001B7E63">
        <w:rPr>
          <w:rFonts w:ascii="Times New Roman" w:hAnsi="Times New Roman"/>
          <w:b w:val="0"/>
          <w:sz w:val="24"/>
          <w:szCs w:val="24"/>
        </w:rPr>
        <w:t xml:space="preserve">Pengertian </w:t>
      </w:r>
      <w:bookmarkEnd w:id="17"/>
      <w:bookmarkEnd w:id="18"/>
      <w:bookmarkEnd w:id="19"/>
      <w:bookmarkEnd w:id="20"/>
      <w:bookmarkEnd w:id="21"/>
      <w:bookmarkEnd w:id="22"/>
      <w:bookmarkEnd w:id="23"/>
    </w:p>
    <w:p w:rsidR="00C85C7F" w:rsidRPr="001B7E63" w:rsidRDefault="00C85C7F" w:rsidP="00C85C7F">
      <w:pPr>
        <w:pStyle w:val="ListParagraph"/>
        <w:spacing w:before="0"/>
        <w:ind w:firstLine="720"/>
        <w:rPr>
          <w:szCs w:val="24"/>
        </w:rPr>
      </w:pPr>
      <w:r w:rsidRPr="001B7E63">
        <w:rPr>
          <w:szCs w:val="24"/>
        </w:rPr>
        <w:t xml:space="preserve">Menurut </w:t>
      </w:r>
      <w:r w:rsidRPr="001B7E63">
        <w:rPr>
          <w:szCs w:val="24"/>
        </w:rPr>
        <w:fldChar w:fldCharType="begin" w:fldLock="1"/>
      </w:r>
      <w:r>
        <w:rPr>
          <w:szCs w:val="24"/>
        </w:rPr>
        <w:instrText>ADDIN CSL_CITATION {"citationItems":[{"id":"ITEM-1","itemData":{"ISBN":"978-602-18445-6-4","author":[{"dropping-particle":"","family":"Tim Pokja SDKI DPP PPNI","given":"","non-dropping-particle":"","parse-names":false,"suffix":""}],"edition":"1","id":"ITEM-1","issued":{"date-parts":[["2016"]]},"publisher-place":"Jakarta","title":"Standar Diagnosis Keperawatan Indonesia","type":"book"},"uris":["http://www.mendeley.com/documents/?uuid=8d842434-db7d-4f43-ba5d-37b161a0fd12","http://www.mendeley.com/documents/?uuid=30846df3-71af-4c9c-a92c-8653307bbb1f"]}],"mendeley":{"formattedCitation":"(Tim Pokja SDKI DPP PPNI, 2016)","manualFormatting":"Tim Pokja SDKI DPP PPNI (2016)","plainTextFormattedCitation":"(Tim Pokja SDKI DPP PPNI, 2016)","previouslyFormattedCitation":"(Tim Pokja SDKI DPP PPNI, 2016)"},"properties":{"noteIndex":0},"schema":"https://github.com/citation-style-language/schema/raw/master/csl-citation.json"}</w:instrText>
      </w:r>
      <w:r w:rsidRPr="001B7E63">
        <w:rPr>
          <w:szCs w:val="24"/>
        </w:rPr>
        <w:fldChar w:fldCharType="separate"/>
      </w:r>
      <w:r w:rsidRPr="001B7E63">
        <w:rPr>
          <w:noProof/>
          <w:szCs w:val="24"/>
        </w:rPr>
        <w:t>Tim Pokja SDKI DPP PPNI (2016)</w:t>
      </w:r>
      <w:r w:rsidRPr="001B7E63">
        <w:rPr>
          <w:szCs w:val="24"/>
        </w:rPr>
        <w:fldChar w:fldCharType="end"/>
      </w:r>
      <w:r w:rsidRPr="001B7E63">
        <w:rPr>
          <w:szCs w:val="24"/>
        </w:rPr>
        <w:t xml:space="preserve"> ansietas atau kecemasan ialah kondisi dan pengalaman subyektif individu terhadap objek yang tidak jelaskan spesifik akibat antisipasi bahaya yang memungkinkan individu melakukan tindakan untuk menghadapi. </w:t>
      </w:r>
      <w:bookmarkStart w:id="24" w:name="_Toc501022593"/>
      <w:bookmarkStart w:id="25" w:name="_Toc501069510"/>
      <w:bookmarkStart w:id="26" w:name="_Toc501070431"/>
      <w:bookmarkStart w:id="27" w:name="_Toc501070723"/>
      <w:bookmarkStart w:id="28" w:name="_Toc501070786"/>
      <w:bookmarkStart w:id="29" w:name="_Toc501070889"/>
      <w:bookmarkStart w:id="30" w:name="_Toc501090998"/>
    </w:p>
    <w:p w:rsidR="00C85C7F" w:rsidRPr="001B7E63" w:rsidRDefault="00C85C7F" w:rsidP="00C85C7F">
      <w:pPr>
        <w:pStyle w:val="Heading4"/>
        <w:numPr>
          <w:ilvl w:val="0"/>
          <w:numId w:val="10"/>
        </w:numPr>
        <w:spacing w:before="0" w:after="0"/>
        <w:ind w:left="360"/>
        <w:rPr>
          <w:rFonts w:ascii="Times New Roman" w:hAnsi="Times New Roman"/>
          <w:b w:val="0"/>
          <w:sz w:val="24"/>
          <w:szCs w:val="24"/>
        </w:rPr>
      </w:pPr>
      <w:r w:rsidRPr="001B7E63">
        <w:rPr>
          <w:rFonts w:ascii="Times New Roman" w:hAnsi="Times New Roman"/>
          <w:b w:val="0"/>
          <w:sz w:val="24"/>
          <w:szCs w:val="24"/>
        </w:rPr>
        <w:t>Rentang Respon Ansietas</w:t>
      </w:r>
    </w:p>
    <w:p w:rsidR="00C85C7F" w:rsidRPr="006A54A8" w:rsidRDefault="00C85C7F" w:rsidP="00C85C7F">
      <w:pPr>
        <w:pStyle w:val="ListParagraph"/>
        <w:spacing w:before="0"/>
        <w:ind w:firstLine="851"/>
        <w:rPr>
          <w:szCs w:val="24"/>
        </w:rPr>
      </w:pPr>
      <w:r w:rsidRPr="001B7E63">
        <w:rPr>
          <w:szCs w:val="24"/>
        </w:rPr>
        <w:t>Menurut</w:t>
      </w:r>
      <w:r w:rsidRPr="001B7E63">
        <w:rPr>
          <w:b/>
          <w:szCs w:val="24"/>
        </w:rPr>
        <w:t xml:space="preserve"> </w:t>
      </w:r>
      <w:r>
        <w:rPr>
          <w:b/>
          <w:szCs w:val="24"/>
        </w:rPr>
        <w:t xml:space="preserve"> </w:t>
      </w:r>
      <w:r w:rsidRPr="001B7E63">
        <w:rPr>
          <w:szCs w:val="24"/>
        </w:rPr>
        <w:t xml:space="preserve">Stuart </w:t>
      </w:r>
      <w:r>
        <w:rPr>
          <w:szCs w:val="24"/>
        </w:rPr>
        <w:t xml:space="preserve">&amp; Sundeen </w:t>
      </w:r>
      <w:r w:rsidRPr="001B7E63">
        <w:rPr>
          <w:szCs w:val="24"/>
        </w:rPr>
        <w:t>(201</w:t>
      </w:r>
      <w:r>
        <w:rPr>
          <w:szCs w:val="24"/>
        </w:rPr>
        <w:t>4</w:t>
      </w:r>
      <w:r w:rsidRPr="001B7E63">
        <w:rPr>
          <w:szCs w:val="24"/>
        </w:rPr>
        <w:t>)</w:t>
      </w:r>
      <w:r>
        <w:rPr>
          <w:szCs w:val="24"/>
        </w:rPr>
        <w:t xml:space="preserve">, </w:t>
      </w:r>
      <w:r w:rsidRPr="001B7E63">
        <w:rPr>
          <w:szCs w:val="24"/>
        </w:rPr>
        <w:t xml:space="preserve"> rentang respon ansietas se</w:t>
      </w:r>
      <w:r>
        <w:rPr>
          <w:szCs w:val="24"/>
        </w:rPr>
        <w:t>b</w:t>
      </w:r>
      <w:r w:rsidRPr="001B7E63">
        <w:rPr>
          <w:szCs w:val="24"/>
        </w:rPr>
        <w:t>agai berikut:</w:t>
      </w:r>
    </w:p>
    <w:p w:rsidR="00C85C7F" w:rsidRPr="001B7E63" w:rsidRDefault="00C85C7F" w:rsidP="00C85C7F">
      <w:r>
        <w:t>Respons Adaptif</w:t>
      </w:r>
      <w:r>
        <w:tab/>
      </w:r>
      <w:r>
        <w:tab/>
      </w:r>
      <w:r>
        <w:tab/>
      </w:r>
      <w:r>
        <w:tab/>
      </w:r>
      <w:r>
        <w:tab/>
        <w:t>Respon Maladaptif</w:t>
      </w:r>
    </w:p>
    <w:p w:rsidR="00C85C7F" w:rsidRDefault="00C85C7F" w:rsidP="00C85C7F">
      <w:pPr>
        <w:pStyle w:val="ListParagraph"/>
        <w:ind w:firstLine="360"/>
        <w:rPr>
          <w:szCs w:val="24"/>
        </w:rPr>
      </w:pPr>
      <w:r>
        <w:rPr>
          <w:noProof/>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71120</wp:posOffset>
                </wp:positionV>
                <wp:extent cx="4848225" cy="390525"/>
                <wp:effectExtent l="33020" t="19685" r="33655" b="18415"/>
                <wp:wrapNone/>
                <wp:docPr id="8" name="Left-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390525"/>
                        </a:xfrm>
                        <a:prstGeom prst="leftRightArrow">
                          <a:avLst>
                            <a:gd name="adj1" fmla="val 50000"/>
                            <a:gd name="adj2" fmla="val 2482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267D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 o:spid="_x0000_s1026" type="#_x0000_t69" style="position:absolute;margin-left:12.6pt;margin-top:5.6pt;width:38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"/>
            </w:pict>
          </mc:Fallback>
        </mc:AlternateContent>
      </w:r>
    </w:p>
    <w:p w:rsidR="00C85C7F" w:rsidRDefault="00C85C7F" w:rsidP="00C85C7F">
      <w:pPr>
        <w:pStyle w:val="ListParagraph"/>
        <w:ind w:firstLine="360"/>
        <w:rPr>
          <w:szCs w:val="24"/>
        </w:rPr>
      </w:pPr>
      <w:r>
        <w:rPr>
          <w:szCs w:val="24"/>
        </w:rPr>
        <w:t xml:space="preserve">Antisipasi     </w:t>
      </w:r>
      <w:r>
        <w:rPr>
          <w:szCs w:val="24"/>
        </w:rPr>
        <w:tab/>
        <w:t xml:space="preserve">  Ringan                  Sedang           Panik               Berat</w:t>
      </w:r>
    </w:p>
    <w:p w:rsidR="00C85C7F" w:rsidRPr="001B7E63" w:rsidRDefault="00C85C7F" w:rsidP="00C85C7F">
      <w:pPr>
        <w:pStyle w:val="ListParagraph"/>
        <w:ind w:firstLine="851"/>
        <w:rPr>
          <w:szCs w:val="24"/>
        </w:rPr>
      </w:pPr>
      <w:r>
        <w:rPr>
          <w:noProof/>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3369945</wp:posOffset>
                </wp:positionH>
                <wp:positionV relativeFrom="paragraph">
                  <wp:posOffset>194310</wp:posOffset>
                </wp:positionV>
                <wp:extent cx="0" cy="323850"/>
                <wp:effectExtent l="13970" t="5715" r="5080"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BFFAF" id="_x0000_t32" coordsize="21600,21600" o:spt="32" o:oned="t" path="m,l21600,21600e" filled="f">
                <v:path arrowok="t" fillok="f" o:connecttype="none"/>
                <o:lock v:ext="edit" shapetype="t"/>
              </v:shapetype>
              <v:shape id="Straight Arrow Connector 7" o:spid="_x0000_s1026" type="#_x0000_t32" style="position:absolute;margin-left:265.35pt;margin-top:15.3pt;width:0;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"/>
            </w:pict>
          </mc:Fallback>
        </mc:AlternateContent>
      </w:r>
      <w:r>
        <w:rPr>
          <w:noProof/>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1350645</wp:posOffset>
                </wp:positionH>
                <wp:positionV relativeFrom="paragraph">
                  <wp:posOffset>194310</wp:posOffset>
                </wp:positionV>
                <wp:extent cx="0" cy="323850"/>
                <wp:effectExtent l="13970" t="5715" r="5080"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42B96" id="Straight Arrow Connector 6" o:spid="_x0000_s1026" type="#_x0000_t32" style="position:absolute;margin-left:106.35pt;margin-top:15.3pt;width:0;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"/>
            </w:pict>
          </mc:Fallback>
        </mc:AlternateContent>
      </w:r>
      <w:r>
        <w:rPr>
          <w:noProof/>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2407920</wp:posOffset>
                </wp:positionH>
                <wp:positionV relativeFrom="paragraph">
                  <wp:posOffset>194310</wp:posOffset>
                </wp:positionV>
                <wp:extent cx="0" cy="323850"/>
                <wp:effectExtent l="13970" t="5715" r="508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8BF19" id="Straight Arrow Connector 5" o:spid="_x0000_s1026" type="#_x0000_t32" style="position:absolute;margin-left:189.6pt;margin-top:15.3pt;width:0;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"/>
            </w:pict>
          </mc:Fallback>
        </mc:AlternateContent>
      </w:r>
      <w:r>
        <w:rPr>
          <w:noProof/>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4312920</wp:posOffset>
                </wp:positionH>
                <wp:positionV relativeFrom="paragraph">
                  <wp:posOffset>194310</wp:posOffset>
                </wp:positionV>
                <wp:extent cx="0" cy="323850"/>
                <wp:effectExtent l="13970" t="5715" r="508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D9761" id="Straight Arrow Connector 4" o:spid="_x0000_s1026" type="#_x0000_t32" style="position:absolute;margin-left:339.6pt;margin-top:15.3pt;width:0;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"/>
            </w:pict>
          </mc:Fallback>
        </mc:AlternateContent>
      </w:r>
      <w:r>
        <w:rPr>
          <w:noProof/>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560070</wp:posOffset>
                </wp:positionH>
                <wp:positionV relativeFrom="paragraph">
                  <wp:posOffset>194310</wp:posOffset>
                </wp:positionV>
                <wp:extent cx="0" cy="323850"/>
                <wp:effectExtent l="13970" t="5715" r="508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6D9E8" id="Straight Arrow Connector 3" o:spid="_x0000_s1026" type="#_x0000_t32" style="position:absolute;margin-left:44.1pt;margin-top:15.3pt;width:0;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"/>
            </w:pict>
          </mc:Fallback>
        </mc:AlternateContent>
      </w:r>
    </w:p>
    <w:p w:rsidR="00C85C7F" w:rsidRPr="001B7E63" w:rsidRDefault="00C85C7F" w:rsidP="00C85C7F">
      <w:pPr>
        <w:ind w:firstLine="0"/>
        <w:rPr>
          <w:szCs w:val="24"/>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560070</wp:posOffset>
                </wp:positionH>
                <wp:positionV relativeFrom="paragraph">
                  <wp:posOffset>15240</wp:posOffset>
                </wp:positionV>
                <wp:extent cx="3752850" cy="0"/>
                <wp:effectExtent l="13970" t="5715" r="508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AD7B9" id="Straight Arrow Connector 2" o:spid="_x0000_s1026" type="#_x0000_t32" style="position:absolute;margin-left:44.1pt;margin-top:1.2pt;width:2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"/>
            </w:pict>
          </mc:Fallback>
        </mc:AlternateContent>
      </w:r>
      <w:r w:rsidRPr="001B7E63">
        <w:rPr>
          <w:szCs w:val="24"/>
        </w:rPr>
        <w:tab/>
      </w:r>
      <w:r w:rsidRPr="001B7E63">
        <w:rPr>
          <w:szCs w:val="24"/>
        </w:rPr>
        <w:tab/>
      </w:r>
      <w:r w:rsidRPr="001B7E63">
        <w:rPr>
          <w:szCs w:val="24"/>
        </w:rPr>
        <w:tab/>
      </w:r>
      <w:r w:rsidRPr="001B7E63">
        <w:rPr>
          <w:szCs w:val="24"/>
        </w:rPr>
        <w:tab/>
      </w:r>
      <w:r w:rsidRPr="001B7E63">
        <w:rPr>
          <w:szCs w:val="24"/>
        </w:rPr>
        <w:tab/>
      </w:r>
      <w:r w:rsidRPr="001B7E63">
        <w:rPr>
          <w:szCs w:val="24"/>
        </w:rPr>
        <w:tab/>
        <w:t xml:space="preserve"> </w:t>
      </w:r>
    </w:p>
    <w:p w:rsidR="00C85C7F" w:rsidRPr="0087488C" w:rsidRDefault="00C85C7F" w:rsidP="00C85C7F">
      <w:pPr>
        <w:pStyle w:val="Caption"/>
        <w:jc w:val="both"/>
        <w:rPr>
          <w:i/>
          <w:color w:val="000000"/>
          <w:sz w:val="24"/>
          <w:szCs w:val="24"/>
        </w:rPr>
      </w:pPr>
      <w:bookmarkStart w:id="31" w:name="_Toc508279791"/>
      <w:r w:rsidRPr="005D0CCB">
        <w:rPr>
          <w:i/>
          <w:color w:val="000000"/>
          <w:sz w:val="24"/>
          <w:szCs w:val="24"/>
        </w:rPr>
        <w:t>(Sumber :</w:t>
      </w:r>
      <w:r w:rsidRPr="005D0CCB">
        <w:rPr>
          <w:i/>
          <w:color w:val="000000"/>
          <w:sz w:val="24"/>
          <w:szCs w:val="24"/>
          <w:lang w:val="id-ID"/>
        </w:rPr>
        <w:t xml:space="preserve"> </w:t>
      </w:r>
      <w:r w:rsidRPr="005D0CCB">
        <w:rPr>
          <w:i/>
          <w:color w:val="000000"/>
          <w:sz w:val="24"/>
          <w:szCs w:val="24"/>
        </w:rPr>
        <w:t>Stuart &amp; Sundeen,2014</w:t>
      </w:r>
      <w:r>
        <w:rPr>
          <w:i/>
          <w:color w:val="000000"/>
          <w:sz w:val="24"/>
          <w:szCs w:val="24"/>
        </w:rPr>
        <w:t>Buku saku Keperawatan Jiwa</w:t>
      </w:r>
      <w:r w:rsidRPr="005D0CCB">
        <w:rPr>
          <w:i/>
          <w:color w:val="000000"/>
          <w:sz w:val="24"/>
          <w:szCs w:val="24"/>
        </w:rPr>
        <w:t>)</w:t>
      </w:r>
      <w:bookmarkStart w:id="32" w:name="_Toc4372799"/>
      <w:r>
        <w:rPr>
          <w:i/>
          <w:color w:val="000000"/>
          <w:sz w:val="24"/>
          <w:szCs w:val="24"/>
        </w:rPr>
        <w:t xml:space="preserve">  </w:t>
      </w:r>
      <w:r w:rsidRPr="005D0CCB">
        <w:rPr>
          <w:color w:val="auto"/>
          <w:sz w:val="24"/>
          <w:szCs w:val="24"/>
        </w:rPr>
        <w:t xml:space="preserve">Gambar </w:t>
      </w:r>
      <w:r w:rsidRPr="005D0CCB">
        <w:rPr>
          <w:color w:val="auto"/>
          <w:sz w:val="24"/>
          <w:szCs w:val="24"/>
        </w:rPr>
        <w:fldChar w:fldCharType="begin"/>
      </w:r>
      <w:r w:rsidRPr="005D0CCB">
        <w:rPr>
          <w:color w:val="auto"/>
          <w:sz w:val="24"/>
          <w:szCs w:val="24"/>
        </w:rPr>
        <w:instrText xml:space="preserve"> SEQ Gambar \* ARABIC </w:instrText>
      </w:r>
      <w:r w:rsidRPr="005D0CCB">
        <w:rPr>
          <w:color w:val="auto"/>
          <w:sz w:val="24"/>
          <w:szCs w:val="24"/>
        </w:rPr>
        <w:fldChar w:fldCharType="separate"/>
      </w:r>
      <w:r>
        <w:rPr>
          <w:noProof/>
          <w:color w:val="auto"/>
          <w:sz w:val="24"/>
          <w:szCs w:val="24"/>
        </w:rPr>
        <w:t>1</w:t>
      </w:r>
      <w:r w:rsidRPr="005D0CCB">
        <w:rPr>
          <w:color w:val="auto"/>
          <w:sz w:val="24"/>
          <w:szCs w:val="24"/>
        </w:rPr>
        <w:fldChar w:fldCharType="end"/>
      </w:r>
      <w:r w:rsidRPr="005D0CCB">
        <w:rPr>
          <w:color w:val="auto"/>
          <w:sz w:val="24"/>
          <w:szCs w:val="24"/>
          <w:lang w:val="id-ID"/>
        </w:rPr>
        <w:t xml:space="preserve"> </w:t>
      </w:r>
      <w:r w:rsidRPr="005D0CCB">
        <w:rPr>
          <w:color w:val="auto"/>
          <w:sz w:val="24"/>
          <w:szCs w:val="24"/>
        </w:rPr>
        <w:t>Rentang Respon Ansietas</w:t>
      </w:r>
      <w:bookmarkEnd w:id="31"/>
      <w:bookmarkEnd w:id="32"/>
    </w:p>
    <w:p w:rsidR="00C85C7F" w:rsidRPr="005D0CCB" w:rsidRDefault="00C85C7F" w:rsidP="00C85C7F">
      <w:pPr>
        <w:pStyle w:val="Heading4"/>
        <w:numPr>
          <w:ilvl w:val="0"/>
          <w:numId w:val="10"/>
        </w:numPr>
        <w:spacing w:before="0" w:after="0"/>
        <w:ind w:left="360"/>
        <w:rPr>
          <w:rFonts w:ascii="Times New Roman" w:hAnsi="Times New Roman"/>
          <w:b w:val="0"/>
          <w:sz w:val="24"/>
          <w:szCs w:val="24"/>
        </w:rPr>
      </w:pPr>
      <w:r w:rsidRPr="005D0CCB">
        <w:rPr>
          <w:rFonts w:ascii="Times New Roman" w:hAnsi="Times New Roman"/>
          <w:b w:val="0"/>
          <w:sz w:val="24"/>
          <w:szCs w:val="24"/>
        </w:rPr>
        <w:t>Etiologi</w:t>
      </w:r>
    </w:p>
    <w:p w:rsidR="00C85C7F" w:rsidRPr="001B7E63" w:rsidRDefault="00C85C7F" w:rsidP="00C85C7F">
      <w:pPr>
        <w:pStyle w:val="ListParagraph"/>
        <w:spacing w:before="0"/>
        <w:ind w:firstLine="720"/>
        <w:rPr>
          <w:b/>
          <w:szCs w:val="24"/>
        </w:rPr>
      </w:pPr>
      <w:r w:rsidRPr="001B7E63">
        <w:rPr>
          <w:szCs w:val="24"/>
        </w:rPr>
        <w:t xml:space="preserve">Menurut </w:t>
      </w:r>
      <w:r w:rsidRPr="001B7E63">
        <w:rPr>
          <w:szCs w:val="24"/>
        </w:rPr>
        <w:fldChar w:fldCharType="begin" w:fldLock="1"/>
      </w:r>
      <w:r>
        <w:rPr>
          <w:szCs w:val="24"/>
        </w:rPr>
        <w:instrText>ADDIN CSL_CITATION {"citationItems":[{"id":"ITEM-1","itemData":{"ISBN":"978-448-753-8","author":[{"dropping-particle":"","family":"Stuart","given":"Gail W.","non-dropping-particle":"","parse-names":false,"suffix":""},{"dropping-particle":"","family":"Sundeen","given":"S.J.","non-dropping-particle":"","parse-names":false,"suffix":""}],"edition":"5","id":"ITEM-1","issued":{"date-parts":[["2014"]]},"publisher":"EGC","publisher-place":"Jakarta","title":"Buku Saku Keperawatan Jiwa","type":"book"},"uris":["http://www.mendeley.com/documents/?uuid=4c74fe3e-c40f-40a2-bd33-cc3cba29d658","http://www.mendeley.com/documents/?uuid=83692460-e2fd-4f23-90e8-41e9975d90d0"]}],"mendeley":{"formattedCitation":"(Stuart &amp; Sundeen, 2014)","manualFormatting":"Stuart &amp; Sundeen (2014)","plainTextFormattedCitation":"(Stuart &amp; Sundeen, 2014)","previouslyFormattedCitation":"(Stuart &amp; Sundeen, 2014)"},"properties":{"noteIndex":0},"schema":"https://github.com/citation-style-language/schema/raw/master/csl-citation.json"}</w:instrText>
      </w:r>
      <w:r w:rsidRPr="001B7E63">
        <w:rPr>
          <w:szCs w:val="24"/>
        </w:rPr>
        <w:fldChar w:fldCharType="separate"/>
      </w:r>
      <w:r w:rsidRPr="001B7E63">
        <w:rPr>
          <w:noProof/>
          <w:szCs w:val="24"/>
        </w:rPr>
        <w:t>Stuart &amp; Sundeen (2014)</w:t>
      </w:r>
      <w:r w:rsidRPr="001B7E63">
        <w:rPr>
          <w:szCs w:val="24"/>
        </w:rPr>
        <w:fldChar w:fldCharType="end"/>
      </w:r>
      <w:r w:rsidRPr="001B7E63">
        <w:rPr>
          <w:szCs w:val="24"/>
        </w:rPr>
        <w:t xml:space="preserve"> ansietas dapat diekspresikan secara langsung melalui timbulnya gejala atau mekanisme koping yang dikembangkan untuk menjelaskan asal ansietas yaitu :</w:t>
      </w:r>
    </w:p>
    <w:p w:rsidR="00C85C7F" w:rsidRPr="001B7E63" w:rsidRDefault="00C85C7F" w:rsidP="00C85C7F">
      <w:pPr>
        <w:pStyle w:val="ListParagraph"/>
        <w:numPr>
          <w:ilvl w:val="0"/>
          <w:numId w:val="5"/>
        </w:numPr>
        <w:spacing w:before="0" w:after="160"/>
        <w:ind w:left="360"/>
        <w:rPr>
          <w:szCs w:val="24"/>
        </w:rPr>
      </w:pPr>
      <w:r>
        <w:rPr>
          <w:noProof/>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2426970</wp:posOffset>
                </wp:positionH>
                <wp:positionV relativeFrom="paragraph">
                  <wp:posOffset>575945</wp:posOffset>
                </wp:positionV>
                <wp:extent cx="760095" cy="328930"/>
                <wp:effectExtent l="13970" t="5715" r="6985" b="825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32893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42291" id="Oval 1" o:spid="_x0000_s1026" style="position:absolute;margin-left:191.1pt;margin-top:45.35pt;width:59.8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" strokecolor="white"/>
            </w:pict>
          </mc:Fallback>
        </mc:AlternateContent>
      </w:r>
      <w:r w:rsidRPr="001B7E63">
        <w:rPr>
          <w:szCs w:val="24"/>
        </w:rPr>
        <w:t>Faktor Predisposisi :</w:t>
      </w:r>
    </w:p>
    <w:p w:rsidR="00C85C7F" w:rsidRPr="001B7E63" w:rsidRDefault="00C85C7F" w:rsidP="00C85C7F">
      <w:pPr>
        <w:pStyle w:val="ListParagraph"/>
        <w:widowControl w:val="0"/>
        <w:numPr>
          <w:ilvl w:val="0"/>
          <w:numId w:val="19"/>
        </w:numPr>
        <w:tabs>
          <w:tab w:val="left" w:pos="142"/>
          <w:tab w:val="left" w:pos="284"/>
        </w:tabs>
        <w:autoSpaceDE w:val="0"/>
        <w:autoSpaceDN w:val="0"/>
        <w:spacing w:before="5"/>
        <w:ind w:left="360" w:right="109"/>
        <w:contextualSpacing w:val="0"/>
        <w:rPr>
          <w:szCs w:val="24"/>
        </w:rPr>
      </w:pPr>
      <w:r w:rsidRPr="001B7E63">
        <w:rPr>
          <w:szCs w:val="24"/>
        </w:rPr>
        <w:lastRenderedPageBreak/>
        <w:t xml:space="preserve"> Faktor Psikoanalitik, ansietas adalah konflik emosional yang terjadi antara dua elemen kepribadian id dan superego. Id mewakili dorongan insting dan impuls primitif seseorang, sedangkan superego mencerminkan hati nurani seseorang dan dikendalikan oleh norma- norma budaya seseorang. Ego atau Aku, berfungsi menengahi tuntutan dari dua elemen yang bertentangan, dan fungsi ansietasadalah mengingatkan ego bahwa ada bahaya.</w:t>
      </w:r>
    </w:p>
    <w:p w:rsidR="00C85C7F" w:rsidRDefault="00C85C7F" w:rsidP="00C85C7F">
      <w:pPr>
        <w:pStyle w:val="ListParagraph"/>
        <w:widowControl w:val="0"/>
        <w:numPr>
          <w:ilvl w:val="0"/>
          <w:numId w:val="19"/>
        </w:numPr>
        <w:autoSpaceDE w:val="0"/>
        <w:autoSpaceDN w:val="0"/>
        <w:spacing w:before="5"/>
        <w:ind w:left="360" w:right="107"/>
        <w:contextualSpacing w:val="0"/>
        <w:rPr>
          <w:szCs w:val="24"/>
        </w:rPr>
      </w:pPr>
      <w:r w:rsidRPr="001B7E63">
        <w:rPr>
          <w:szCs w:val="24"/>
        </w:rPr>
        <w:t>Faktor Interpersonal, bahwa ansietas timbul dari perasaan takut terhadap tidak adanya penerimaan dan penolakan interpersonal. Ansietas juga berhubungan dengan perkembangan trauma, seperti perpisahan dan kehilangan, yang menimbulkan kelemahan spesifik. Orang dengan harga diri rendah terutama mudah mengalami perkembangan ansietas yang berat.</w:t>
      </w:r>
      <w:bookmarkEnd w:id="24"/>
      <w:bookmarkEnd w:id="25"/>
      <w:bookmarkEnd w:id="26"/>
      <w:bookmarkEnd w:id="27"/>
      <w:bookmarkEnd w:id="28"/>
      <w:bookmarkEnd w:id="29"/>
      <w:bookmarkEnd w:id="30"/>
    </w:p>
    <w:p w:rsidR="00C85C7F" w:rsidRDefault="00C85C7F" w:rsidP="00C85C7F">
      <w:pPr>
        <w:pStyle w:val="ListParagraph"/>
        <w:widowControl w:val="0"/>
        <w:numPr>
          <w:ilvl w:val="0"/>
          <w:numId w:val="19"/>
        </w:numPr>
        <w:autoSpaceDE w:val="0"/>
        <w:autoSpaceDN w:val="0"/>
        <w:spacing w:before="5"/>
        <w:ind w:left="360" w:right="107"/>
        <w:contextualSpacing w:val="0"/>
        <w:rPr>
          <w:szCs w:val="24"/>
        </w:rPr>
      </w:pPr>
      <w:r w:rsidRPr="00970097">
        <w:rPr>
          <w:szCs w:val="24"/>
        </w:rPr>
        <w:t xml:space="preserve"> Faktor Perilaku, ansietas merupakan produk frustasi yaitu segala sesuatu yang mengganggu kemampuan seseorang untuk mencapai tujuan yang diinginkan.</w:t>
      </w:r>
    </w:p>
    <w:p w:rsidR="00C85C7F" w:rsidRDefault="00C85C7F" w:rsidP="00C85C7F">
      <w:pPr>
        <w:pStyle w:val="ListParagraph"/>
        <w:widowControl w:val="0"/>
        <w:numPr>
          <w:ilvl w:val="0"/>
          <w:numId w:val="19"/>
        </w:numPr>
        <w:autoSpaceDE w:val="0"/>
        <w:autoSpaceDN w:val="0"/>
        <w:spacing w:before="5"/>
        <w:ind w:left="360" w:right="107"/>
        <w:contextualSpacing w:val="0"/>
        <w:rPr>
          <w:szCs w:val="24"/>
        </w:rPr>
      </w:pPr>
      <w:r w:rsidRPr="00970097">
        <w:rPr>
          <w:szCs w:val="24"/>
        </w:rPr>
        <w:t>Kajian keluarga menunjukkan bahwa gangguan ansietas biasanya terjadi dalam keluarga. Gangguan ansietas juga tumpang tindih antara gangguan ansietas dengan depresi.</w:t>
      </w:r>
    </w:p>
    <w:p w:rsidR="00C85C7F" w:rsidRDefault="00C85C7F" w:rsidP="00C85C7F">
      <w:pPr>
        <w:pStyle w:val="ListParagraph"/>
        <w:widowControl w:val="0"/>
        <w:numPr>
          <w:ilvl w:val="0"/>
          <w:numId w:val="19"/>
        </w:numPr>
        <w:autoSpaceDE w:val="0"/>
        <w:autoSpaceDN w:val="0"/>
        <w:spacing w:before="5"/>
        <w:ind w:left="360" w:right="107"/>
        <w:contextualSpacing w:val="0"/>
        <w:rPr>
          <w:szCs w:val="24"/>
        </w:rPr>
      </w:pPr>
      <w:r w:rsidRPr="00970097">
        <w:rPr>
          <w:szCs w:val="24"/>
        </w:rPr>
        <w:t xml:space="preserve">Kajian biologis menunjukkan bahwa otak mengandung reseptor khusus untuk benzodiasepin, obat-obatan yang meningkatkan </w:t>
      </w:r>
      <w:r w:rsidRPr="00970097">
        <w:rPr>
          <w:i/>
          <w:szCs w:val="24"/>
        </w:rPr>
        <w:t xml:space="preserve">neuroregulatory </w:t>
      </w:r>
      <w:r w:rsidRPr="00970097">
        <w:rPr>
          <w:szCs w:val="24"/>
        </w:rPr>
        <w:t xml:space="preserve">inhibisi asam gama-aminobutirat (GABA), yang berperan penting dalam mekanisme biologis yang berhubungan dengan ansietas. Selain itu, kesehatan umum individu dan riwayat ansietas pada keluarga memiliki efek nyata sbagai predisposisi ansietas. Ansietas mungkin disertai dengan gangguan fisik dan selanjutnya menurunkan </w:t>
      </w:r>
      <w:r w:rsidRPr="00970097">
        <w:rPr>
          <w:szCs w:val="24"/>
        </w:rPr>
        <w:lastRenderedPageBreak/>
        <w:t xml:space="preserve">kemampuan individu untuk mengatasi stressor. </w:t>
      </w:r>
    </w:p>
    <w:p w:rsidR="00C85C7F" w:rsidRPr="003A085E" w:rsidRDefault="00C85C7F" w:rsidP="00C85C7F">
      <w:pPr>
        <w:rPr>
          <w:lang w:val="x-none" w:eastAsia="x-none"/>
        </w:rPr>
      </w:pPr>
    </w:p>
    <w:p w:rsidR="00C85C7F" w:rsidRPr="003A085E" w:rsidRDefault="00C85C7F" w:rsidP="00C85C7F">
      <w:pPr>
        <w:pStyle w:val="ListParagraph"/>
        <w:numPr>
          <w:ilvl w:val="0"/>
          <w:numId w:val="5"/>
        </w:numPr>
        <w:spacing w:before="0" w:after="200"/>
        <w:ind w:left="426" w:hanging="426"/>
        <w:rPr>
          <w:szCs w:val="24"/>
        </w:rPr>
      </w:pPr>
      <w:r w:rsidRPr="001B7E63">
        <w:rPr>
          <w:szCs w:val="24"/>
        </w:rPr>
        <w:t xml:space="preserve">Faktor Presipitasi </w:t>
      </w:r>
    </w:p>
    <w:p w:rsidR="00C85C7F" w:rsidRDefault="00C85C7F" w:rsidP="00C85C7F">
      <w:pPr>
        <w:pStyle w:val="ListParagraph"/>
        <w:tabs>
          <w:tab w:val="left" w:pos="2694"/>
        </w:tabs>
        <w:ind w:firstLine="851"/>
        <w:rPr>
          <w:szCs w:val="24"/>
        </w:rPr>
      </w:pPr>
      <w:r w:rsidRPr="001B7E63">
        <w:rPr>
          <w:szCs w:val="24"/>
        </w:rPr>
        <w:t>Stressor pencetus dapat berasal dari sumber internal atau eksternal. Stressor pencetus dapat dikelompokkan dalam dua kategori</w:t>
      </w:r>
      <w:r>
        <w:rPr>
          <w:szCs w:val="24"/>
        </w:rPr>
        <w:t xml:space="preserve">. </w:t>
      </w:r>
    </w:p>
    <w:p w:rsidR="00C85C7F" w:rsidRDefault="00C85C7F" w:rsidP="00C85C7F">
      <w:pPr>
        <w:pStyle w:val="ListParagraph"/>
        <w:numPr>
          <w:ilvl w:val="0"/>
          <w:numId w:val="4"/>
        </w:numPr>
        <w:rPr>
          <w:szCs w:val="24"/>
        </w:rPr>
      </w:pPr>
      <w:r w:rsidRPr="001B7E63">
        <w:rPr>
          <w:szCs w:val="24"/>
        </w:rPr>
        <w:t xml:space="preserve">Ancaman </w:t>
      </w:r>
      <w:r>
        <w:rPr>
          <w:szCs w:val="24"/>
        </w:rPr>
        <w:t>integritas sesorang meliputi ketidakmampuan fisiologis yang akan datang atau menurunnya kapasitas untuk melakukakn aktifitas hidup sehari hari.</w:t>
      </w:r>
    </w:p>
    <w:p w:rsidR="00C85C7F" w:rsidRPr="00970097" w:rsidRDefault="00C85C7F" w:rsidP="00C85C7F">
      <w:pPr>
        <w:pStyle w:val="ListParagraph"/>
        <w:numPr>
          <w:ilvl w:val="0"/>
          <w:numId w:val="4"/>
        </w:numPr>
        <w:rPr>
          <w:szCs w:val="24"/>
        </w:rPr>
      </w:pPr>
      <w:r w:rsidRPr="00970097">
        <w:rPr>
          <w:szCs w:val="24"/>
        </w:rPr>
        <w:t>Ancaman terhadap sistem diri sesorang dapat membahayakan idintitas,harga diri, dan fungsi sosial yang integrasi seseorang.</w:t>
      </w:r>
    </w:p>
    <w:p w:rsidR="00C85C7F" w:rsidRPr="003609BD" w:rsidRDefault="00C85C7F" w:rsidP="00C85C7F">
      <w:pPr>
        <w:pStyle w:val="Heading4"/>
        <w:numPr>
          <w:ilvl w:val="0"/>
          <w:numId w:val="10"/>
        </w:numPr>
        <w:spacing w:before="0" w:after="0"/>
        <w:ind w:left="426" w:hanging="426"/>
        <w:rPr>
          <w:rFonts w:ascii="Times New Roman" w:hAnsi="Times New Roman"/>
          <w:b w:val="0"/>
          <w:sz w:val="24"/>
          <w:szCs w:val="24"/>
        </w:rPr>
      </w:pPr>
      <w:bookmarkStart w:id="33" w:name="_Toc501022595"/>
      <w:bookmarkStart w:id="34" w:name="_Toc501069512"/>
      <w:bookmarkStart w:id="35" w:name="_Toc501070433"/>
      <w:bookmarkStart w:id="36" w:name="_Toc501070725"/>
      <w:bookmarkStart w:id="37" w:name="_Toc501070788"/>
      <w:bookmarkStart w:id="38" w:name="_Toc501070891"/>
      <w:bookmarkStart w:id="39" w:name="_Toc501091000"/>
      <w:r w:rsidRPr="003609BD">
        <w:rPr>
          <w:rFonts w:ascii="Times New Roman" w:hAnsi="Times New Roman"/>
          <w:b w:val="0"/>
          <w:sz w:val="24"/>
          <w:szCs w:val="24"/>
        </w:rPr>
        <w:t>Klasifikasi Ansietas</w:t>
      </w:r>
    </w:p>
    <w:p w:rsidR="00C85C7F" w:rsidRPr="001B7E63" w:rsidRDefault="00C85C7F" w:rsidP="00C85C7F">
      <w:pPr>
        <w:pStyle w:val="ListParagraph"/>
        <w:tabs>
          <w:tab w:val="left" w:pos="2694"/>
        </w:tabs>
        <w:spacing w:before="0"/>
        <w:ind w:firstLine="851"/>
        <w:rPr>
          <w:szCs w:val="24"/>
        </w:rPr>
      </w:pPr>
      <w:r w:rsidRPr="001B7E63">
        <w:rPr>
          <w:szCs w:val="24"/>
        </w:rPr>
        <w:t xml:space="preserve">Menurut </w:t>
      </w:r>
      <w:r w:rsidRPr="001B7E63">
        <w:rPr>
          <w:szCs w:val="24"/>
        </w:rPr>
        <w:fldChar w:fldCharType="begin" w:fldLock="1"/>
      </w:r>
      <w:r>
        <w:rPr>
          <w:szCs w:val="24"/>
        </w:rPr>
        <w:instrText>ADDIN CSL_CITATION {"citationItems":[{"id":"ITEM-1","itemData":{"ISBN":"978-448-753-8","author":[{"dropping-particle":"","family":"Stuart","given":"Gail W.","non-dropping-particle":"","parse-names":false,"suffix":""},{"dropping-particle":"","family":"Sundeen","given":"S.J.","non-dropping-particle":"","parse-names":false,"suffix":""}],"edition":"5","id":"ITEM-1","issued":{"date-parts":[["2014"]]},"publisher":"EGC","publisher-place":"Jakarta","title":"Buku Saku Keperawatan Jiwa","type":"book"},"uris":["http://www.mendeley.com/documents/?uuid=83692460-e2fd-4f23-90e8-41e9975d90d0","http://www.mendeley.com/documents/?uuid=4c74fe3e-c40f-40a2-bd33-cc3cba29d658"]}],"mendeley":{"formattedCitation":"(Stuart &amp; Sundeen, 2014)","manualFormatting":"Stuart &amp; Sundeen (2014)","plainTextFormattedCitation":"(Stuart &amp; Sundeen, 2014)","previouslyFormattedCitation":"(Stuart &amp; Sundeen, 2014)"},"properties":{"noteIndex":0},"schema":"https://github.com/citation-style-language/schema/raw/master/csl-citation.json"}</w:instrText>
      </w:r>
      <w:r w:rsidRPr="001B7E63">
        <w:rPr>
          <w:szCs w:val="24"/>
        </w:rPr>
        <w:fldChar w:fldCharType="separate"/>
      </w:r>
      <w:r w:rsidRPr="001B7E63">
        <w:rPr>
          <w:noProof/>
          <w:szCs w:val="24"/>
        </w:rPr>
        <w:t>Stuart &amp; Sundeen (2014)</w:t>
      </w:r>
      <w:r w:rsidRPr="001B7E63">
        <w:rPr>
          <w:szCs w:val="24"/>
        </w:rPr>
        <w:fldChar w:fldCharType="end"/>
      </w:r>
      <w:r w:rsidRPr="001B7E63">
        <w:rPr>
          <w:szCs w:val="24"/>
        </w:rPr>
        <w:t xml:space="preserve"> klasifikasi ansietas adalah sebagai berikut:</w:t>
      </w:r>
    </w:p>
    <w:p w:rsidR="00C85C7F" w:rsidRDefault="00C85C7F" w:rsidP="00C85C7F">
      <w:pPr>
        <w:pStyle w:val="ListParagraph"/>
        <w:numPr>
          <w:ilvl w:val="0"/>
          <w:numId w:val="7"/>
        </w:numPr>
        <w:spacing w:before="0"/>
        <w:ind w:left="426" w:hanging="426"/>
        <w:rPr>
          <w:szCs w:val="24"/>
        </w:rPr>
      </w:pPr>
      <w:r>
        <w:rPr>
          <w:szCs w:val="24"/>
        </w:rPr>
        <w:t>Ansietas antisipasi</w:t>
      </w:r>
    </w:p>
    <w:p w:rsidR="00C85C7F" w:rsidRPr="00970097" w:rsidRDefault="00C85C7F" w:rsidP="00C85C7F">
      <w:pPr>
        <w:ind w:firstLine="0"/>
      </w:pPr>
      <w:r>
        <w:t xml:space="preserve">Ansietas antisipasi adalah persepsi, pendapat yang terbentuk sebelumnya. </w:t>
      </w:r>
    </w:p>
    <w:p w:rsidR="00C85C7F" w:rsidRPr="001B7E63" w:rsidRDefault="00C85C7F" w:rsidP="00C85C7F">
      <w:pPr>
        <w:pStyle w:val="ListParagraph"/>
        <w:numPr>
          <w:ilvl w:val="0"/>
          <w:numId w:val="7"/>
        </w:numPr>
        <w:spacing w:before="0"/>
        <w:ind w:left="426" w:hanging="426"/>
        <w:rPr>
          <w:szCs w:val="24"/>
        </w:rPr>
      </w:pPr>
      <w:r w:rsidRPr="001B7E63">
        <w:rPr>
          <w:szCs w:val="24"/>
        </w:rPr>
        <w:t xml:space="preserve">Ansietas ringan </w:t>
      </w:r>
    </w:p>
    <w:p w:rsidR="00C85C7F" w:rsidRPr="001B7E63" w:rsidRDefault="00C85C7F" w:rsidP="00C85C7F">
      <w:pPr>
        <w:pStyle w:val="ListParagraph"/>
        <w:ind w:firstLine="0"/>
        <w:rPr>
          <w:szCs w:val="24"/>
        </w:rPr>
      </w:pPr>
      <w:r w:rsidRPr="001B7E63">
        <w:rPr>
          <w:szCs w:val="24"/>
        </w:rPr>
        <w:t>Ansietas ringan berhubungan dengan ketegangan dalam kehidupan sehari-hari,</w:t>
      </w:r>
      <w:r>
        <w:rPr>
          <w:szCs w:val="24"/>
        </w:rPr>
        <w:t>sehingga menyebabkan sesorang menjadi waspada dan menigkatkan lahan persepsinya ansietas membutuhkan motivasi belajar serta menghasilkan pertumbuhan dan kreatifitas.</w:t>
      </w:r>
    </w:p>
    <w:p w:rsidR="00C85C7F" w:rsidRPr="001B7E63" w:rsidRDefault="00C85C7F" w:rsidP="00C85C7F">
      <w:pPr>
        <w:pStyle w:val="ListParagraph"/>
        <w:numPr>
          <w:ilvl w:val="0"/>
          <w:numId w:val="7"/>
        </w:numPr>
        <w:spacing w:before="0" w:after="200"/>
        <w:ind w:left="426" w:hanging="426"/>
        <w:rPr>
          <w:szCs w:val="24"/>
        </w:rPr>
      </w:pPr>
      <w:r w:rsidRPr="001B7E63">
        <w:rPr>
          <w:szCs w:val="24"/>
        </w:rPr>
        <w:t xml:space="preserve">Ansietas sedang </w:t>
      </w:r>
    </w:p>
    <w:p w:rsidR="00C85C7F" w:rsidRDefault="00C85C7F" w:rsidP="00C85C7F">
      <w:pPr>
        <w:pStyle w:val="ListParagraph"/>
        <w:ind w:firstLine="0"/>
        <w:rPr>
          <w:szCs w:val="24"/>
        </w:rPr>
      </w:pPr>
      <w:r w:rsidRPr="001B7E63">
        <w:rPr>
          <w:szCs w:val="24"/>
        </w:rPr>
        <w:t xml:space="preserve">Ansietas sedang </w:t>
      </w:r>
      <w:r>
        <w:rPr>
          <w:szCs w:val="24"/>
        </w:rPr>
        <w:t>dapat membuat seseorang untuk memusatkan perhatian pada hal penting dan mengesampingkan yang lain, sehingga seseorang mengalami harhatian yang selektif, tetapi dapat melakukan sesuatu yang lebih terarah.</w:t>
      </w:r>
    </w:p>
    <w:p w:rsidR="00C85C7F" w:rsidRPr="004A7076" w:rsidRDefault="00C85C7F" w:rsidP="00C85C7F">
      <w:pPr>
        <w:rPr>
          <w:lang w:val="x-none" w:eastAsia="x-none"/>
        </w:rPr>
      </w:pPr>
    </w:p>
    <w:p w:rsidR="00C85C7F" w:rsidRPr="001B7E63" w:rsidRDefault="00C85C7F" w:rsidP="00C85C7F">
      <w:pPr>
        <w:pStyle w:val="ListParagraph"/>
        <w:numPr>
          <w:ilvl w:val="0"/>
          <w:numId w:val="7"/>
        </w:numPr>
        <w:spacing w:before="0" w:after="200"/>
        <w:ind w:left="426" w:hanging="426"/>
        <w:rPr>
          <w:szCs w:val="24"/>
        </w:rPr>
      </w:pPr>
      <w:r w:rsidRPr="001B7E63">
        <w:rPr>
          <w:szCs w:val="24"/>
        </w:rPr>
        <w:lastRenderedPageBreak/>
        <w:t>Ansietas berat</w:t>
      </w:r>
    </w:p>
    <w:p w:rsidR="00C85C7F" w:rsidRPr="001B7E63" w:rsidRDefault="00C85C7F" w:rsidP="00C85C7F">
      <w:pPr>
        <w:pStyle w:val="ListParagraph"/>
        <w:ind w:firstLine="0"/>
        <w:rPr>
          <w:szCs w:val="24"/>
        </w:rPr>
      </w:pPr>
      <w:r w:rsidRPr="001B7E63">
        <w:rPr>
          <w:szCs w:val="24"/>
        </w:rPr>
        <w:t>Ansietas berat sangat mengurangi lapang persepsi individu. Individu cenderung berfokus pada sesuatu yang rinci dan spesifik serta tidak berpikir tentang hal lain. Semua perilaku ditujukan untuk mengurangi ketegangan. Individu tersebut memerlukan banyak arahan untuk berfokus pada area lain.</w:t>
      </w:r>
    </w:p>
    <w:p w:rsidR="00C85C7F" w:rsidRDefault="00C85C7F" w:rsidP="00C85C7F">
      <w:pPr>
        <w:pStyle w:val="ListParagraph"/>
        <w:numPr>
          <w:ilvl w:val="0"/>
          <w:numId w:val="7"/>
        </w:numPr>
        <w:spacing w:before="0"/>
        <w:ind w:left="426" w:hanging="426"/>
        <w:rPr>
          <w:szCs w:val="24"/>
        </w:rPr>
      </w:pPr>
      <w:r w:rsidRPr="001B7E63">
        <w:rPr>
          <w:szCs w:val="24"/>
        </w:rPr>
        <w:t xml:space="preserve">Tingkat panik </w:t>
      </w:r>
    </w:p>
    <w:p w:rsidR="00C85C7F" w:rsidRPr="00E25796" w:rsidRDefault="00C85C7F" w:rsidP="00C85C7F">
      <w:pPr>
        <w:ind w:firstLine="0"/>
      </w:pPr>
      <w:r>
        <w:t xml:space="preserve">Ansietas berhubungan dengan ketakutan dan merasa diteror, serta tidak mampu melakukan apapun, walaupun dengan pengarahan. Panik meningkatkan aktivitas motoric, menurunkan kemampuan berhubungan dengan orang lain, persepsi menyimpang, seta kehilangan pemikiran rasional. </w:t>
      </w:r>
    </w:p>
    <w:bookmarkEnd w:id="33"/>
    <w:bookmarkEnd w:id="34"/>
    <w:bookmarkEnd w:id="35"/>
    <w:bookmarkEnd w:id="36"/>
    <w:bookmarkEnd w:id="37"/>
    <w:bookmarkEnd w:id="38"/>
    <w:bookmarkEnd w:id="39"/>
    <w:p w:rsidR="00C85C7F" w:rsidRPr="003609BD" w:rsidRDefault="00C85C7F" w:rsidP="00C85C7F">
      <w:pPr>
        <w:pStyle w:val="Heading4"/>
        <w:numPr>
          <w:ilvl w:val="0"/>
          <w:numId w:val="10"/>
        </w:numPr>
        <w:spacing w:after="0"/>
        <w:ind w:left="426" w:hanging="426"/>
        <w:rPr>
          <w:rFonts w:ascii="Times New Roman" w:hAnsi="Times New Roman"/>
          <w:b w:val="0"/>
          <w:sz w:val="24"/>
          <w:szCs w:val="24"/>
        </w:rPr>
      </w:pPr>
      <w:r w:rsidRPr="003609BD">
        <w:rPr>
          <w:rFonts w:ascii="Times New Roman" w:hAnsi="Times New Roman"/>
          <w:b w:val="0"/>
          <w:sz w:val="24"/>
          <w:szCs w:val="24"/>
        </w:rPr>
        <w:t>Tanda dan Gejala Ansietas</w:t>
      </w:r>
    </w:p>
    <w:p w:rsidR="00C85C7F" w:rsidRDefault="00C85C7F" w:rsidP="00C85C7F">
      <w:pPr>
        <w:pStyle w:val="ListParagraph"/>
        <w:widowControl w:val="0"/>
        <w:tabs>
          <w:tab w:val="left" w:pos="2024"/>
        </w:tabs>
        <w:autoSpaceDE w:val="0"/>
        <w:autoSpaceDN w:val="0"/>
        <w:spacing w:before="0"/>
        <w:ind w:right="113" w:firstLine="851"/>
        <w:rPr>
          <w:szCs w:val="24"/>
        </w:rPr>
      </w:pPr>
      <w:r w:rsidRPr="001B7E63">
        <w:rPr>
          <w:szCs w:val="24"/>
        </w:rPr>
        <w:t xml:space="preserve">Menurut </w:t>
      </w:r>
      <w:r w:rsidRPr="001B7E63">
        <w:rPr>
          <w:szCs w:val="24"/>
        </w:rPr>
        <w:fldChar w:fldCharType="begin" w:fldLock="1"/>
      </w:r>
      <w:r>
        <w:rPr>
          <w:szCs w:val="24"/>
        </w:rPr>
        <w:instrText>ADDIN CSL_CITATION {"citationItems":[{"id":"ITEM-1","itemData":{"ISBN":"978-602-18445-6-4","author":[{"dropping-particle":"","family":"Tim Pokja SDKI DPP PPNI","given":"","non-dropping-particle":"","parse-names":false,"suffix":""}],"edition":"1","id":"ITEM-1","issued":{"date-parts":[["2016"]]},"publisher-place":"Jakarta","title":"Standar Diagnosis Keperawatan Indonesia","type":"book"},"uris":["http://www.mendeley.com/documents/?uuid=30846df3-71af-4c9c-a92c-8653307bbb1f","http://www.mendeley.com/documents/?uuid=8d842434-db7d-4f43-ba5d-37b161a0fd12"]}],"mendeley":{"formattedCitation":"(Tim Pokja SDKI DPP PPNI, 2016)","manualFormatting":"Tim Pokja SDKI DPP PPNI (2016)","plainTextFormattedCitation":"(Tim Pokja SDKI DPP PPNI, 2016)","previouslyFormattedCitation":"(Tim Pokja SDKI DPP PPNI, 2016)"},"properties":{"noteIndex":0},"schema":"https://github.com/citation-style-language/schema/raw/master/csl-citation.json"}</w:instrText>
      </w:r>
      <w:r w:rsidRPr="001B7E63">
        <w:rPr>
          <w:szCs w:val="24"/>
        </w:rPr>
        <w:fldChar w:fldCharType="separate"/>
      </w:r>
      <w:r w:rsidRPr="001B7E63">
        <w:rPr>
          <w:noProof/>
          <w:szCs w:val="24"/>
        </w:rPr>
        <w:t>Tim Pokja SDKI DPP PPNI (2016)</w:t>
      </w:r>
      <w:r w:rsidRPr="001B7E63">
        <w:rPr>
          <w:szCs w:val="24"/>
        </w:rPr>
        <w:fldChar w:fldCharType="end"/>
      </w:r>
      <w:r w:rsidRPr="001B7E63">
        <w:rPr>
          <w:szCs w:val="24"/>
        </w:rPr>
        <w:t xml:space="preserve"> tanda dan gejala ansietas sebagai berikut yaitu: </w:t>
      </w:r>
    </w:p>
    <w:p w:rsidR="00C85C7F" w:rsidRPr="009E243A" w:rsidRDefault="00C85C7F" w:rsidP="00C85C7F">
      <w:pPr>
        <w:pStyle w:val="Caption"/>
        <w:spacing w:line="360" w:lineRule="auto"/>
        <w:outlineLvl w:val="0"/>
        <w:rPr>
          <w:color w:val="auto"/>
          <w:sz w:val="24"/>
          <w:szCs w:val="24"/>
          <w:lang w:val="x-none" w:eastAsia="x-none"/>
        </w:rPr>
      </w:pPr>
      <w:bookmarkStart w:id="40" w:name="_Toc14252936"/>
      <w:r w:rsidRPr="009E243A">
        <w:rPr>
          <w:color w:val="auto"/>
          <w:sz w:val="24"/>
          <w:szCs w:val="24"/>
        </w:rPr>
        <w:t xml:space="preserve">Tabel </w:t>
      </w:r>
      <w:r w:rsidRPr="009E243A">
        <w:rPr>
          <w:color w:val="auto"/>
          <w:sz w:val="24"/>
          <w:szCs w:val="24"/>
        </w:rPr>
        <w:fldChar w:fldCharType="begin"/>
      </w:r>
      <w:r w:rsidRPr="009E243A">
        <w:rPr>
          <w:color w:val="auto"/>
          <w:sz w:val="24"/>
          <w:szCs w:val="24"/>
        </w:rPr>
        <w:instrText xml:space="preserve"> SEQ Tabel \* ARABIC </w:instrText>
      </w:r>
      <w:r w:rsidRPr="009E243A">
        <w:rPr>
          <w:color w:val="auto"/>
          <w:sz w:val="24"/>
          <w:szCs w:val="24"/>
        </w:rPr>
        <w:fldChar w:fldCharType="separate"/>
      </w:r>
      <w:r>
        <w:rPr>
          <w:noProof/>
          <w:color w:val="auto"/>
          <w:sz w:val="24"/>
          <w:szCs w:val="24"/>
        </w:rPr>
        <w:t>1</w:t>
      </w:r>
      <w:bookmarkEnd w:id="40"/>
      <w:r w:rsidRPr="009E243A">
        <w:rPr>
          <w:color w:val="auto"/>
          <w:sz w:val="24"/>
          <w:szCs w:val="24"/>
        </w:rPr>
        <w:fldChar w:fldCharType="end"/>
      </w:r>
    </w:p>
    <w:p w:rsidR="00C85C7F" w:rsidRPr="001B7E63" w:rsidRDefault="00C85C7F" w:rsidP="00C85C7F">
      <w:pPr>
        <w:pStyle w:val="ListParagraph"/>
        <w:numPr>
          <w:ilvl w:val="0"/>
          <w:numId w:val="6"/>
        </w:numPr>
        <w:tabs>
          <w:tab w:val="left" w:pos="426"/>
        </w:tabs>
        <w:spacing w:before="0" w:line="360" w:lineRule="auto"/>
        <w:ind w:left="426" w:hanging="426"/>
        <w:jc w:val="left"/>
        <w:rPr>
          <w:szCs w:val="24"/>
        </w:rPr>
      </w:pPr>
      <w:r w:rsidRPr="001B7E63">
        <w:rPr>
          <w:szCs w:val="24"/>
        </w:rPr>
        <w:t>Gejala dan tanda mayor ansietas :</w:t>
      </w:r>
    </w:p>
    <w:tbl>
      <w:tblPr>
        <w:tblW w:w="0" w:type="auto"/>
        <w:jc w:val="center"/>
        <w:tblBorders>
          <w:top w:val="single" w:sz="4" w:space="0" w:color="auto"/>
          <w:bottom w:val="single" w:sz="4" w:space="0" w:color="auto"/>
        </w:tblBorders>
        <w:tblLook w:val="04A0" w:firstRow="1" w:lastRow="0" w:firstColumn="1" w:lastColumn="0" w:noHBand="0" w:noVBand="1"/>
      </w:tblPr>
      <w:tblGrid>
        <w:gridCol w:w="4387"/>
        <w:gridCol w:w="3533"/>
      </w:tblGrid>
      <w:tr w:rsidR="00C85C7F" w:rsidRPr="001B7E63" w:rsidTr="000830AA">
        <w:trPr>
          <w:trHeight w:val="515"/>
          <w:jc w:val="center"/>
        </w:trPr>
        <w:tc>
          <w:tcPr>
            <w:tcW w:w="4387" w:type="dxa"/>
            <w:tcBorders>
              <w:top w:val="single" w:sz="4" w:space="0" w:color="auto"/>
              <w:bottom w:val="single" w:sz="4" w:space="0" w:color="auto"/>
            </w:tcBorders>
          </w:tcPr>
          <w:p w:rsidR="00C85C7F" w:rsidRPr="00D61748" w:rsidRDefault="00C85C7F" w:rsidP="000830AA">
            <w:pPr>
              <w:pStyle w:val="ListParagraph"/>
              <w:tabs>
                <w:tab w:val="left" w:pos="426"/>
              </w:tabs>
              <w:spacing w:line="360" w:lineRule="auto"/>
              <w:ind w:firstLine="0"/>
              <w:jc w:val="center"/>
              <w:rPr>
                <w:b/>
                <w:szCs w:val="24"/>
                <w:lang w:val="en-US" w:eastAsia="en-US"/>
              </w:rPr>
            </w:pPr>
            <w:r w:rsidRPr="00D61748">
              <w:rPr>
                <w:b/>
                <w:szCs w:val="24"/>
                <w:lang w:val="en-US" w:eastAsia="en-US"/>
              </w:rPr>
              <w:t>Subjektif</w:t>
            </w:r>
          </w:p>
        </w:tc>
        <w:tc>
          <w:tcPr>
            <w:tcW w:w="3533" w:type="dxa"/>
            <w:tcBorders>
              <w:top w:val="single" w:sz="4" w:space="0" w:color="auto"/>
              <w:bottom w:val="single" w:sz="4" w:space="0" w:color="auto"/>
            </w:tcBorders>
          </w:tcPr>
          <w:p w:rsidR="00C85C7F" w:rsidRPr="00D61748" w:rsidRDefault="00C85C7F" w:rsidP="000830AA">
            <w:pPr>
              <w:pStyle w:val="ListParagraph"/>
              <w:tabs>
                <w:tab w:val="left" w:pos="426"/>
              </w:tabs>
              <w:spacing w:line="360" w:lineRule="auto"/>
              <w:ind w:firstLine="0"/>
              <w:jc w:val="center"/>
              <w:rPr>
                <w:b/>
                <w:szCs w:val="24"/>
                <w:lang w:val="en-US" w:eastAsia="en-US"/>
              </w:rPr>
            </w:pPr>
            <w:r w:rsidRPr="00D61748">
              <w:rPr>
                <w:b/>
                <w:szCs w:val="24"/>
                <w:lang w:val="en-US" w:eastAsia="en-US"/>
              </w:rPr>
              <w:t>Objektif</w:t>
            </w:r>
          </w:p>
        </w:tc>
      </w:tr>
      <w:tr w:rsidR="00C85C7F" w:rsidRPr="001B7E63" w:rsidTr="000830AA">
        <w:trPr>
          <w:jc w:val="center"/>
        </w:trPr>
        <w:tc>
          <w:tcPr>
            <w:tcW w:w="4387" w:type="dxa"/>
            <w:tcBorders>
              <w:top w:val="single" w:sz="4" w:space="0" w:color="auto"/>
            </w:tcBorders>
          </w:tcPr>
          <w:p w:rsidR="00C85C7F" w:rsidRPr="00D61748" w:rsidRDefault="00C85C7F" w:rsidP="000830AA">
            <w:pPr>
              <w:pStyle w:val="ListParagraph"/>
              <w:tabs>
                <w:tab w:val="left" w:pos="426"/>
              </w:tabs>
              <w:spacing w:before="0" w:line="360" w:lineRule="auto"/>
              <w:ind w:firstLine="0"/>
              <w:rPr>
                <w:szCs w:val="24"/>
                <w:lang w:val="en-US" w:eastAsia="en-US"/>
              </w:rPr>
            </w:pPr>
            <w:r w:rsidRPr="00D61748">
              <w:rPr>
                <w:szCs w:val="24"/>
                <w:lang w:val="en-US" w:eastAsia="en-US"/>
              </w:rPr>
              <w:t>Merasa bingung</w:t>
            </w:r>
          </w:p>
        </w:tc>
        <w:tc>
          <w:tcPr>
            <w:tcW w:w="3533" w:type="dxa"/>
            <w:tcBorders>
              <w:top w:val="single" w:sz="4" w:space="0" w:color="auto"/>
            </w:tcBorders>
          </w:tcPr>
          <w:p w:rsidR="00C85C7F" w:rsidRPr="00D61748" w:rsidRDefault="00C85C7F" w:rsidP="000830AA">
            <w:pPr>
              <w:pStyle w:val="ListParagraph"/>
              <w:tabs>
                <w:tab w:val="left" w:pos="426"/>
              </w:tabs>
              <w:spacing w:before="0" w:line="360" w:lineRule="auto"/>
              <w:ind w:firstLine="0"/>
              <w:rPr>
                <w:szCs w:val="24"/>
                <w:lang w:val="en-US" w:eastAsia="en-US"/>
              </w:rPr>
            </w:pPr>
            <w:r w:rsidRPr="00D61748">
              <w:rPr>
                <w:szCs w:val="24"/>
                <w:lang w:val="en-US" w:eastAsia="en-US"/>
              </w:rPr>
              <w:t>Tampak  gelisah</w:t>
            </w:r>
          </w:p>
        </w:tc>
      </w:tr>
      <w:tr w:rsidR="00C85C7F" w:rsidRPr="001B7E63" w:rsidTr="000830AA">
        <w:trPr>
          <w:jc w:val="center"/>
        </w:trPr>
        <w:tc>
          <w:tcPr>
            <w:tcW w:w="4387" w:type="dxa"/>
          </w:tcPr>
          <w:p w:rsidR="00C85C7F" w:rsidRPr="00D61748" w:rsidRDefault="00C85C7F" w:rsidP="000830AA">
            <w:pPr>
              <w:pStyle w:val="ListParagraph"/>
              <w:tabs>
                <w:tab w:val="left" w:pos="426"/>
              </w:tabs>
              <w:spacing w:before="0" w:line="360" w:lineRule="auto"/>
              <w:ind w:firstLine="0"/>
              <w:rPr>
                <w:szCs w:val="24"/>
                <w:lang w:val="en-US" w:eastAsia="en-US"/>
              </w:rPr>
            </w:pPr>
            <w:r w:rsidRPr="00D61748">
              <w:rPr>
                <w:szCs w:val="24"/>
                <w:lang w:val="en-US" w:eastAsia="en-US"/>
              </w:rPr>
              <w:t>Merasa khawatir dengan akibat dari kondisi yang dihadapi</w:t>
            </w:r>
          </w:p>
        </w:tc>
        <w:tc>
          <w:tcPr>
            <w:tcW w:w="3533" w:type="dxa"/>
          </w:tcPr>
          <w:p w:rsidR="00C85C7F" w:rsidRPr="00D61748" w:rsidRDefault="00C85C7F" w:rsidP="000830AA">
            <w:pPr>
              <w:pStyle w:val="ListParagraph"/>
              <w:tabs>
                <w:tab w:val="left" w:pos="426"/>
              </w:tabs>
              <w:spacing w:before="0" w:line="360" w:lineRule="auto"/>
              <w:ind w:firstLine="0"/>
              <w:rPr>
                <w:szCs w:val="24"/>
                <w:lang w:val="en-US" w:eastAsia="en-US"/>
              </w:rPr>
            </w:pPr>
            <w:r w:rsidRPr="00D61748">
              <w:rPr>
                <w:szCs w:val="24"/>
                <w:lang w:val="en-US" w:eastAsia="en-US"/>
              </w:rPr>
              <w:t>Tampak  tegang</w:t>
            </w:r>
          </w:p>
        </w:tc>
      </w:tr>
      <w:tr w:rsidR="00C85C7F" w:rsidRPr="001B7E63" w:rsidTr="000830AA">
        <w:trPr>
          <w:jc w:val="center"/>
        </w:trPr>
        <w:tc>
          <w:tcPr>
            <w:tcW w:w="4387" w:type="dxa"/>
          </w:tcPr>
          <w:p w:rsidR="00C85C7F" w:rsidRPr="00D61748" w:rsidRDefault="00C85C7F" w:rsidP="000830AA">
            <w:pPr>
              <w:pStyle w:val="ListParagraph"/>
              <w:tabs>
                <w:tab w:val="left" w:pos="426"/>
              </w:tabs>
              <w:spacing w:before="0" w:line="360" w:lineRule="auto"/>
              <w:ind w:firstLine="0"/>
              <w:rPr>
                <w:szCs w:val="24"/>
                <w:lang w:val="en-US" w:eastAsia="en-US"/>
              </w:rPr>
            </w:pPr>
            <w:r w:rsidRPr="00D61748">
              <w:rPr>
                <w:szCs w:val="24"/>
                <w:lang w:val="en-US" w:eastAsia="en-US"/>
              </w:rPr>
              <w:t>Sulit berkonsentrasi</w:t>
            </w:r>
          </w:p>
        </w:tc>
        <w:tc>
          <w:tcPr>
            <w:tcW w:w="3533" w:type="dxa"/>
          </w:tcPr>
          <w:p w:rsidR="00C85C7F" w:rsidRPr="00D61748" w:rsidRDefault="00C85C7F" w:rsidP="000830AA">
            <w:pPr>
              <w:pStyle w:val="ListParagraph"/>
              <w:tabs>
                <w:tab w:val="left" w:pos="426"/>
              </w:tabs>
              <w:spacing w:before="0" w:line="360" w:lineRule="auto"/>
              <w:ind w:firstLine="0"/>
              <w:rPr>
                <w:szCs w:val="24"/>
                <w:lang w:val="en-US" w:eastAsia="en-US"/>
              </w:rPr>
            </w:pPr>
            <w:r w:rsidRPr="00D61748">
              <w:rPr>
                <w:szCs w:val="24"/>
                <w:lang w:val="en-US" w:eastAsia="en-US"/>
              </w:rPr>
              <w:t>Sulit tidur</w:t>
            </w:r>
          </w:p>
        </w:tc>
      </w:tr>
    </w:tbl>
    <w:p w:rsidR="00C85C7F" w:rsidRPr="001B7E63" w:rsidRDefault="00C85C7F" w:rsidP="00C85C7F">
      <w:pPr>
        <w:pStyle w:val="ListParagraph"/>
        <w:numPr>
          <w:ilvl w:val="0"/>
          <w:numId w:val="6"/>
        </w:numPr>
        <w:spacing w:before="0" w:line="360" w:lineRule="auto"/>
        <w:ind w:left="284" w:hanging="284"/>
        <w:jc w:val="left"/>
        <w:rPr>
          <w:szCs w:val="24"/>
        </w:rPr>
      </w:pPr>
      <w:r w:rsidRPr="001B7E63">
        <w:rPr>
          <w:szCs w:val="24"/>
        </w:rPr>
        <w:t>Gejala dan tanda minor ansietas :</w:t>
      </w:r>
    </w:p>
    <w:tbl>
      <w:tblPr>
        <w:tblW w:w="0" w:type="auto"/>
        <w:jc w:val="center"/>
        <w:tblBorders>
          <w:top w:val="single" w:sz="4" w:space="0" w:color="auto"/>
          <w:bottom w:val="single" w:sz="4" w:space="0" w:color="auto"/>
        </w:tblBorders>
        <w:tblLook w:val="04A0" w:firstRow="1" w:lastRow="0" w:firstColumn="1" w:lastColumn="0" w:noHBand="0" w:noVBand="1"/>
      </w:tblPr>
      <w:tblGrid>
        <w:gridCol w:w="4316"/>
        <w:gridCol w:w="3604"/>
      </w:tblGrid>
      <w:tr w:rsidR="00C85C7F" w:rsidRPr="001B7E63" w:rsidTr="000830AA">
        <w:trPr>
          <w:jc w:val="center"/>
        </w:trPr>
        <w:tc>
          <w:tcPr>
            <w:tcW w:w="4316" w:type="dxa"/>
            <w:tcBorders>
              <w:top w:val="single" w:sz="4" w:space="0" w:color="auto"/>
              <w:bottom w:val="single" w:sz="4" w:space="0" w:color="auto"/>
            </w:tcBorders>
          </w:tcPr>
          <w:p w:rsidR="00C85C7F" w:rsidRPr="00D61748" w:rsidRDefault="00C85C7F" w:rsidP="000830AA">
            <w:pPr>
              <w:pStyle w:val="ListParagraph"/>
              <w:spacing w:line="360" w:lineRule="auto"/>
              <w:ind w:firstLine="0"/>
              <w:jc w:val="center"/>
              <w:rPr>
                <w:b/>
                <w:szCs w:val="24"/>
                <w:lang w:val="en-US" w:eastAsia="en-US"/>
              </w:rPr>
            </w:pPr>
            <w:r w:rsidRPr="00D61748">
              <w:rPr>
                <w:b/>
                <w:szCs w:val="24"/>
                <w:lang w:val="en-US" w:eastAsia="en-US"/>
              </w:rPr>
              <w:t>Subjektif</w:t>
            </w:r>
          </w:p>
        </w:tc>
        <w:tc>
          <w:tcPr>
            <w:tcW w:w="3604" w:type="dxa"/>
            <w:tcBorders>
              <w:top w:val="single" w:sz="4" w:space="0" w:color="auto"/>
              <w:bottom w:val="single" w:sz="4" w:space="0" w:color="auto"/>
            </w:tcBorders>
          </w:tcPr>
          <w:p w:rsidR="00C85C7F" w:rsidRPr="00D61748" w:rsidRDefault="00C85C7F" w:rsidP="000830AA">
            <w:pPr>
              <w:pStyle w:val="ListParagraph"/>
              <w:spacing w:line="360" w:lineRule="auto"/>
              <w:ind w:firstLine="0"/>
              <w:jc w:val="center"/>
              <w:rPr>
                <w:b/>
                <w:szCs w:val="24"/>
                <w:lang w:val="en-US" w:eastAsia="en-US"/>
              </w:rPr>
            </w:pPr>
            <w:r w:rsidRPr="00D61748">
              <w:rPr>
                <w:b/>
                <w:szCs w:val="24"/>
                <w:lang w:val="en-US" w:eastAsia="en-US"/>
              </w:rPr>
              <w:t>Objektif</w:t>
            </w:r>
          </w:p>
        </w:tc>
      </w:tr>
      <w:tr w:rsidR="00C85C7F" w:rsidRPr="001B7E63" w:rsidTr="000830AA">
        <w:trPr>
          <w:jc w:val="center"/>
        </w:trPr>
        <w:tc>
          <w:tcPr>
            <w:tcW w:w="4316" w:type="dxa"/>
            <w:tcBorders>
              <w:top w:val="single" w:sz="4" w:space="0" w:color="auto"/>
            </w:tcBorders>
          </w:tcPr>
          <w:p w:rsidR="00C85C7F" w:rsidRPr="00D61748" w:rsidRDefault="00C85C7F" w:rsidP="000830AA">
            <w:pPr>
              <w:pStyle w:val="ListParagraph"/>
              <w:spacing w:before="0" w:line="360" w:lineRule="auto"/>
              <w:ind w:firstLine="0"/>
              <w:rPr>
                <w:szCs w:val="24"/>
                <w:lang w:val="en-US" w:eastAsia="en-US"/>
              </w:rPr>
            </w:pPr>
            <w:r w:rsidRPr="00D61748">
              <w:rPr>
                <w:szCs w:val="24"/>
                <w:lang w:val="en-US" w:eastAsia="en-US"/>
              </w:rPr>
              <w:t xml:space="preserve">Mengeluh pusing </w:t>
            </w:r>
          </w:p>
        </w:tc>
        <w:tc>
          <w:tcPr>
            <w:tcW w:w="3604" w:type="dxa"/>
            <w:tcBorders>
              <w:top w:val="single" w:sz="4" w:space="0" w:color="auto"/>
            </w:tcBorders>
          </w:tcPr>
          <w:p w:rsidR="00C85C7F" w:rsidRPr="00D61748" w:rsidRDefault="00C85C7F" w:rsidP="000830AA">
            <w:pPr>
              <w:pStyle w:val="ListParagraph"/>
              <w:spacing w:before="0" w:line="360" w:lineRule="auto"/>
              <w:ind w:firstLine="0"/>
              <w:rPr>
                <w:szCs w:val="24"/>
                <w:lang w:val="en-US" w:eastAsia="en-US"/>
              </w:rPr>
            </w:pPr>
            <w:r w:rsidRPr="00D61748">
              <w:rPr>
                <w:szCs w:val="24"/>
                <w:lang w:val="en-US" w:eastAsia="en-US"/>
              </w:rPr>
              <w:t>Frekuensi napas meningkat</w:t>
            </w:r>
          </w:p>
        </w:tc>
      </w:tr>
      <w:tr w:rsidR="00C85C7F" w:rsidRPr="001B7E63" w:rsidTr="000830AA">
        <w:trPr>
          <w:jc w:val="center"/>
        </w:trPr>
        <w:tc>
          <w:tcPr>
            <w:tcW w:w="4316" w:type="dxa"/>
          </w:tcPr>
          <w:p w:rsidR="00C85C7F" w:rsidRPr="00D61748" w:rsidRDefault="00C85C7F" w:rsidP="000830AA">
            <w:pPr>
              <w:pStyle w:val="ListParagraph"/>
              <w:spacing w:before="0" w:line="360" w:lineRule="auto"/>
              <w:ind w:firstLine="0"/>
              <w:rPr>
                <w:szCs w:val="24"/>
                <w:lang w:val="en-US" w:eastAsia="en-US"/>
              </w:rPr>
            </w:pPr>
            <w:r w:rsidRPr="00D61748">
              <w:rPr>
                <w:szCs w:val="24"/>
                <w:lang w:val="en-US" w:eastAsia="en-US"/>
              </w:rPr>
              <w:t xml:space="preserve">Anoreksia </w:t>
            </w:r>
          </w:p>
        </w:tc>
        <w:tc>
          <w:tcPr>
            <w:tcW w:w="3604" w:type="dxa"/>
          </w:tcPr>
          <w:p w:rsidR="00C85C7F" w:rsidRPr="00D61748" w:rsidRDefault="00C85C7F" w:rsidP="000830AA">
            <w:pPr>
              <w:pStyle w:val="ListParagraph"/>
              <w:spacing w:before="0" w:line="360" w:lineRule="auto"/>
              <w:ind w:firstLine="0"/>
              <w:rPr>
                <w:szCs w:val="24"/>
                <w:lang w:val="en-US" w:eastAsia="en-US"/>
              </w:rPr>
            </w:pPr>
            <w:r w:rsidRPr="00D61748">
              <w:rPr>
                <w:szCs w:val="24"/>
                <w:lang w:val="en-US" w:eastAsia="en-US"/>
              </w:rPr>
              <w:t>Frekuensi nadi meningkat</w:t>
            </w:r>
          </w:p>
        </w:tc>
      </w:tr>
      <w:tr w:rsidR="00C85C7F" w:rsidRPr="001B7E63" w:rsidTr="000830AA">
        <w:trPr>
          <w:jc w:val="center"/>
        </w:trPr>
        <w:tc>
          <w:tcPr>
            <w:tcW w:w="4316" w:type="dxa"/>
          </w:tcPr>
          <w:p w:rsidR="00C85C7F" w:rsidRPr="00D61748" w:rsidRDefault="00C85C7F" w:rsidP="000830AA">
            <w:pPr>
              <w:pStyle w:val="ListParagraph"/>
              <w:spacing w:before="0" w:line="360" w:lineRule="auto"/>
              <w:ind w:firstLine="0"/>
              <w:rPr>
                <w:szCs w:val="24"/>
                <w:lang w:val="en-US" w:eastAsia="en-US"/>
              </w:rPr>
            </w:pPr>
            <w:r w:rsidRPr="00D61748">
              <w:rPr>
                <w:szCs w:val="24"/>
                <w:lang w:val="en-US" w:eastAsia="en-US"/>
              </w:rPr>
              <w:lastRenderedPageBreak/>
              <w:t xml:space="preserve">Palpitasi </w:t>
            </w:r>
          </w:p>
        </w:tc>
        <w:tc>
          <w:tcPr>
            <w:tcW w:w="3604" w:type="dxa"/>
          </w:tcPr>
          <w:p w:rsidR="00C85C7F" w:rsidRPr="00D61748" w:rsidRDefault="00C85C7F" w:rsidP="000830AA">
            <w:pPr>
              <w:pStyle w:val="ListParagraph"/>
              <w:spacing w:before="0" w:line="360" w:lineRule="auto"/>
              <w:ind w:firstLine="0"/>
              <w:rPr>
                <w:szCs w:val="24"/>
                <w:lang w:val="en-US" w:eastAsia="en-US"/>
              </w:rPr>
            </w:pPr>
            <w:r w:rsidRPr="00D61748">
              <w:rPr>
                <w:szCs w:val="24"/>
                <w:lang w:val="en-US" w:eastAsia="en-US"/>
              </w:rPr>
              <w:t>Tekanan darah meningkat</w:t>
            </w:r>
          </w:p>
        </w:tc>
      </w:tr>
      <w:tr w:rsidR="00C85C7F" w:rsidRPr="001B7E63" w:rsidTr="000830AA">
        <w:trPr>
          <w:jc w:val="center"/>
        </w:trPr>
        <w:tc>
          <w:tcPr>
            <w:tcW w:w="4316" w:type="dxa"/>
          </w:tcPr>
          <w:p w:rsidR="00C85C7F" w:rsidRPr="00D61748" w:rsidRDefault="00C85C7F" w:rsidP="000830AA">
            <w:pPr>
              <w:pStyle w:val="ListParagraph"/>
              <w:spacing w:before="0" w:line="360" w:lineRule="auto"/>
              <w:ind w:firstLine="0"/>
              <w:rPr>
                <w:szCs w:val="24"/>
                <w:lang w:val="en-US" w:eastAsia="en-US"/>
              </w:rPr>
            </w:pPr>
            <w:r w:rsidRPr="00D61748">
              <w:rPr>
                <w:szCs w:val="24"/>
                <w:lang w:val="en-US" w:eastAsia="en-US"/>
              </w:rPr>
              <w:t xml:space="preserve">Merasa tidak berdaya </w:t>
            </w:r>
          </w:p>
        </w:tc>
        <w:tc>
          <w:tcPr>
            <w:tcW w:w="3604" w:type="dxa"/>
          </w:tcPr>
          <w:p w:rsidR="00C85C7F" w:rsidRPr="00D61748" w:rsidRDefault="00C85C7F" w:rsidP="000830AA">
            <w:pPr>
              <w:pStyle w:val="ListParagraph"/>
              <w:spacing w:before="0" w:line="360" w:lineRule="auto"/>
              <w:ind w:firstLine="0"/>
              <w:rPr>
                <w:szCs w:val="24"/>
                <w:lang w:val="en-US" w:eastAsia="en-US"/>
              </w:rPr>
            </w:pPr>
            <w:r w:rsidRPr="00D61748">
              <w:rPr>
                <w:szCs w:val="24"/>
                <w:lang w:val="en-US" w:eastAsia="en-US"/>
              </w:rPr>
              <w:t>Diaphoresis</w:t>
            </w:r>
          </w:p>
        </w:tc>
      </w:tr>
      <w:tr w:rsidR="00C85C7F" w:rsidRPr="001B7E63" w:rsidTr="000830AA">
        <w:trPr>
          <w:jc w:val="center"/>
        </w:trPr>
        <w:tc>
          <w:tcPr>
            <w:tcW w:w="4316" w:type="dxa"/>
          </w:tcPr>
          <w:p w:rsidR="00C85C7F" w:rsidRPr="00D61748" w:rsidRDefault="00C85C7F" w:rsidP="000830AA">
            <w:pPr>
              <w:pStyle w:val="ListParagraph"/>
              <w:spacing w:before="0" w:line="360" w:lineRule="auto"/>
              <w:ind w:firstLine="0"/>
              <w:rPr>
                <w:szCs w:val="24"/>
                <w:lang w:val="en-US" w:eastAsia="en-US"/>
              </w:rPr>
            </w:pPr>
          </w:p>
        </w:tc>
        <w:tc>
          <w:tcPr>
            <w:tcW w:w="3604" w:type="dxa"/>
          </w:tcPr>
          <w:p w:rsidR="00C85C7F" w:rsidRPr="00D61748" w:rsidRDefault="00C85C7F" w:rsidP="000830AA">
            <w:pPr>
              <w:pStyle w:val="ListParagraph"/>
              <w:spacing w:before="0" w:line="360" w:lineRule="auto"/>
              <w:ind w:firstLine="0"/>
              <w:rPr>
                <w:szCs w:val="24"/>
                <w:lang w:val="en-US" w:eastAsia="en-US"/>
              </w:rPr>
            </w:pPr>
            <w:r w:rsidRPr="00D61748">
              <w:rPr>
                <w:szCs w:val="24"/>
                <w:lang w:val="en-US" w:eastAsia="en-US"/>
              </w:rPr>
              <w:t>Tremor</w:t>
            </w:r>
          </w:p>
        </w:tc>
      </w:tr>
      <w:tr w:rsidR="00C85C7F" w:rsidRPr="001B7E63" w:rsidTr="000830AA">
        <w:trPr>
          <w:jc w:val="center"/>
        </w:trPr>
        <w:tc>
          <w:tcPr>
            <w:tcW w:w="4316" w:type="dxa"/>
          </w:tcPr>
          <w:p w:rsidR="00C85C7F" w:rsidRPr="00D61748" w:rsidRDefault="00C85C7F" w:rsidP="000830AA">
            <w:pPr>
              <w:pStyle w:val="ListParagraph"/>
              <w:spacing w:before="0" w:line="360" w:lineRule="auto"/>
              <w:ind w:firstLine="0"/>
              <w:rPr>
                <w:szCs w:val="24"/>
                <w:lang w:val="en-US" w:eastAsia="en-US"/>
              </w:rPr>
            </w:pPr>
          </w:p>
        </w:tc>
        <w:tc>
          <w:tcPr>
            <w:tcW w:w="3604" w:type="dxa"/>
          </w:tcPr>
          <w:p w:rsidR="00C85C7F" w:rsidRPr="00D61748" w:rsidRDefault="00C85C7F" w:rsidP="000830AA">
            <w:pPr>
              <w:pStyle w:val="ListParagraph"/>
              <w:spacing w:before="0" w:line="360" w:lineRule="auto"/>
              <w:ind w:firstLine="0"/>
              <w:rPr>
                <w:szCs w:val="24"/>
                <w:lang w:val="en-US" w:eastAsia="en-US"/>
              </w:rPr>
            </w:pPr>
            <w:r w:rsidRPr="00D61748">
              <w:rPr>
                <w:szCs w:val="24"/>
                <w:lang w:val="en-US" w:eastAsia="en-US"/>
              </w:rPr>
              <w:t>Muka tampak pucat</w:t>
            </w:r>
          </w:p>
        </w:tc>
      </w:tr>
      <w:tr w:rsidR="00C85C7F" w:rsidRPr="001B7E63" w:rsidTr="000830AA">
        <w:trPr>
          <w:jc w:val="center"/>
        </w:trPr>
        <w:tc>
          <w:tcPr>
            <w:tcW w:w="4316" w:type="dxa"/>
          </w:tcPr>
          <w:p w:rsidR="00C85C7F" w:rsidRPr="00D61748" w:rsidRDefault="00C85C7F" w:rsidP="000830AA">
            <w:pPr>
              <w:pStyle w:val="ListParagraph"/>
              <w:spacing w:before="0" w:line="360" w:lineRule="auto"/>
              <w:ind w:firstLine="0"/>
              <w:rPr>
                <w:szCs w:val="24"/>
                <w:lang w:val="en-US" w:eastAsia="en-US"/>
              </w:rPr>
            </w:pPr>
          </w:p>
        </w:tc>
        <w:tc>
          <w:tcPr>
            <w:tcW w:w="3604" w:type="dxa"/>
          </w:tcPr>
          <w:p w:rsidR="00C85C7F" w:rsidRPr="00D61748" w:rsidRDefault="00C85C7F" w:rsidP="000830AA">
            <w:pPr>
              <w:pStyle w:val="ListParagraph"/>
              <w:spacing w:before="0" w:line="360" w:lineRule="auto"/>
              <w:ind w:firstLine="0"/>
              <w:rPr>
                <w:szCs w:val="24"/>
                <w:lang w:val="en-US" w:eastAsia="en-US"/>
              </w:rPr>
            </w:pPr>
            <w:r w:rsidRPr="00D61748">
              <w:rPr>
                <w:szCs w:val="24"/>
                <w:lang w:val="en-US" w:eastAsia="en-US"/>
              </w:rPr>
              <w:t>Suara bergetar</w:t>
            </w:r>
          </w:p>
        </w:tc>
      </w:tr>
      <w:tr w:rsidR="00C85C7F" w:rsidRPr="001B7E63" w:rsidTr="000830AA">
        <w:trPr>
          <w:jc w:val="center"/>
        </w:trPr>
        <w:tc>
          <w:tcPr>
            <w:tcW w:w="4316" w:type="dxa"/>
          </w:tcPr>
          <w:p w:rsidR="00C85C7F" w:rsidRPr="00D61748" w:rsidRDefault="00C85C7F" w:rsidP="000830AA">
            <w:pPr>
              <w:pStyle w:val="ListParagraph"/>
              <w:spacing w:before="0" w:line="360" w:lineRule="auto"/>
              <w:ind w:firstLine="0"/>
              <w:rPr>
                <w:szCs w:val="24"/>
                <w:lang w:val="en-US" w:eastAsia="en-US"/>
              </w:rPr>
            </w:pPr>
          </w:p>
        </w:tc>
        <w:tc>
          <w:tcPr>
            <w:tcW w:w="3604" w:type="dxa"/>
          </w:tcPr>
          <w:p w:rsidR="00C85C7F" w:rsidRPr="00D61748" w:rsidRDefault="00C85C7F" w:rsidP="000830AA">
            <w:pPr>
              <w:pStyle w:val="ListParagraph"/>
              <w:spacing w:before="0" w:line="360" w:lineRule="auto"/>
              <w:ind w:firstLine="0"/>
              <w:rPr>
                <w:szCs w:val="24"/>
                <w:lang w:val="en-US" w:eastAsia="en-US"/>
              </w:rPr>
            </w:pPr>
            <w:r w:rsidRPr="00D61748">
              <w:rPr>
                <w:szCs w:val="24"/>
                <w:lang w:val="en-US" w:eastAsia="en-US"/>
              </w:rPr>
              <w:t>Kontak mata buruk</w:t>
            </w:r>
          </w:p>
        </w:tc>
      </w:tr>
      <w:tr w:rsidR="00C85C7F" w:rsidRPr="001B7E63" w:rsidTr="000830AA">
        <w:trPr>
          <w:jc w:val="center"/>
        </w:trPr>
        <w:tc>
          <w:tcPr>
            <w:tcW w:w="4316" w:type="dxa"/>
          </w:tcPr>
          <w:p w:rsidR="00C85C7F" w:rsidRPr="00D61748" w:rsidRDefault="00C85C7F" w:rsidP="000830AA">
            <w:pPr>
              <w:pStyle w:val="ListParagraph"/>
              <w:spacing w:before="0" w:line="360" w:lineRule="auto"/>
              <w:ind w:firstLine="0"/>
              <w:rPr>
                <w:szCs w:val="24"/>
                <w:lang w:val="en-US" w:eastAsia="en-US"/>
              </w:rPr>
            </w:pPr>
          </w:p>
        </w:tc>
        <w:tc>
          <w:tcPr>
            <w:tcW w:w="3604" w:type="dxa"/>
          </w:tcPr>
          <w:p w:rsidR="00C85C7F" w:rsidRPr="00D61748" w:rsidRDefault="00C85C7F" w:rsidP="000830AA">
            <w:pPr>
              <w:pStyle w:val="ListParagraph"/>
              <w:spacing w:before="0" w:line="360" w:lineRule="auto"/>
              <w:ind w:firstLine="0"/>
              <w:rPr>
                <w:szCs w:val="24"/>
                <w:lang w:val="en-US" w:eastAsia="en-US"/>
              </w:rPr>
            </w:pPr>
            <w:r w:rsidRPr="00D61748">
              <w:rPr>
                <w:szCs w:val="24"/>
                <w:lang w:val="en-US" w:eastAsia="en-US"/>
              </w:rPr>
              <w:t>Sering berkemih</w:t>
            </w:r>
          </w:p>
        </w:tc>
      </w:tr>
      <w:tr w:rsidR="00C85C7F" w:rsidRPr="001B7E63" w:rsidTr="000830AA">
        <w:trPr>
          <w:jc w:val="center"/>
        </w:trPr>
        <w:tc>
          <w:tcPr>
            <w:tcW w:w="4316" w:type="dxa"/>
          </w:tcPr>
          <w:p w:rsidR="00C85C7F" w:rsidRPr="00D61748" w:rsidRDefault="00C85C7F" w:rsidP="000830AA">
            <w:pPr>
              <w:pStyle w:val="ListParagraph"/>
              <w:spacing w:before="0" w:line="360" w:lineRule="auto"/>
              <w:ind w:firstLine="0"/>
              <w:rPr>
                <w:szCs w:val="24"/>
                <w:lang w:val="en-US" w:eastAsia="en-US"/>
              </w:rPr>
            </w:pPr>
          </w:p>
        </w:tc>
        <w:tc>
          <w:tcPr>
            <w:tcW w:w="3604" w:type="dxa"/>
          </w:tcPr>
          <w:p w:rsidR="00C85C7F" w:rsidRPr="00D61748" w:rsidRDefault="00C85C7F" w:rsidP="000830AA">
            <w:pPr>
              <w:pStyle w:val="ListParagraph"/>
              <w:spacing w:before="0" w:line="360" w:lineRule="auto"/>
              <w:ind w:firstLine="0"/>
              <w:rPr>
                <w:szCs w:val="24"/>
                <w:lang w:val="en-US" w:eastAsia="en-US"/>
              </w:rPr>
            </w:pPr>
            <w:r w:rsidRPr="00D61748">
              <w:rPr>
                <w:szCs w:val="24"/>
                <w:lang w:val="en-US" w:eastAsia="en-US"/>
              </w:rPr>
              <w:t>Berorientasi pada masa lalu</w:t>
            </w:r>
          </w:p>
        </w:tc>
      </w:tr>
    </w:tbl>
    <w:p w:rsidR="00C85C7F" w:rsidRPr="00E25796" w:rsidRDefault="00C85C7F" w:rsidP="00C85C7F">
      <w:pPr>
        <w:ind w:firstLine="0"/>
        <w:rPr>
          <w:i/>
          <w:sz w:val="20"/>
          <w:szCs w:val="20"/>
          <w:lang w:val="id-ID"/>
        </w:rPr>
      </w:pPr>
      <w:bookmarkStart w:id="41" w:name="_Toc508877699"/>
      <w:bookmarkStart w:id="42" w:name="_Toc509568686"/>
      <w:bookmarkStart w:id="43" w:name="_Toc509785276"/>
      <w:bookmarkStart w:id="44" w:name="_Toc514399660"/>
      <w:bookmarkStart w:id="45" w:name="_Toc514585655"/>
      <w:bookmarkStart w:id="46" w:name="_Toc514961167"/>
      <w:r w:rsidRPr="00E25796">
        <w:rPr>
          <w:i/>
          <w:sz w:val="20"/>
          <w:szCs w:val="20"/>
          <w:lang w:val="id-ID"/>
        </w:rPr>
        <w:t>(Sumber : SDKI,</w:t>
      </w:r>
      <w:r w:rsidRPr="00E25796">
        <w:rPr>
          <w:i/>
          <w:sz w:val="20"/>
          <w:szCs w:val="20"/>
        </w:rPr>
        <w:t xml:space="preserve"> </w:t>
      </w:r>
      <w:r w:rsidRPr="00E25796">
        <w:rPr>
          <w:i/>
          <w:sz w:val="20"/>
          <w:szCs w:val="20"/>
        </w:rPr>
        <w:fldChar w:fldCharType="begin" w:fldLock="1"/>
      </w:r>
      <w:r>
        <w:rPr>
          <w:i/>
          <w:sz w:val="20"/>
          <w:szCs w:val="20"/>
        </w:rPr>
        <w:instrText>ADDIN CSL_CITATION {"citationItems":[{"id":"ITEM-1","itemData":{"ISBN":"978-602-18445-6-4","author":[{"dropping-particle":"","family":"Tim Pokja SDKI DPP PPNI","given":"","non-dropping-particle":"","parse-names":false,"suffix":""}],"edition":"1","id":"ITEM-1","issued":{"date-parts":[["2016"]]},"publisher-place":"Jakarta","title":"Standar Diagnosis Keperawatan Indonesia","type":"book"},"uris":["http://www.mendeley.com/documents/?uuid=30846df3-71af-4c9c-a92c-8653307bbb1f","http://www.mendeley.com/documents/?uuid=8d842434-db7d-4f43-ba5d-37b161a0fd12"]}],"mendeley":{"formattedCitation":"(Tim Pokja SDKI DPP PPNI, 2016)","manualFormatting":"Tim Pokja SDKI DPP PPNI, 2016)","plainTextFormattedCitation":"(Tim Pokja SDKI DPP PPNI, 2016)","previouslyFormattedCitation":"(Tim Pokja SDKI DPP PPNI, 2016)"},"properties":{"noteIndex":0},"schema":"https://github.com/citation-style-language/schema/raw/master/csl-citation.json"}</w:instrText>
      </w:r>
      <w:r w:rsidRPr="00E25796">
        <w:rPr>
          <w:i/>
          <w:sz w:val="20"/>
          <w:szCs w:val="20"/>
        </w:rPr>
        <w:fldChar w:fldCharType="separate"/>
      </w:r>
      <w:r w:rsidRPr="00E25796">
        <w:rPr>
          <w:i/>
          <w:noProof/>
          <w:sz w:val="20"/>
          <w:szCs w:val="20"/>
        </w:rPr>
        <w:t>Tim Pokja SDKI DPP PPNI</w:t>
      </w:r>
      <w:r w:rsidRPr="00E25796">
        <w:rPr>
          <w:i/>
          <w:noProof/>
          <w:sz w:val="20"/>
          <w:szCs w:val="20"/>
          <w:lang w:val="id-ID"/>
        </w:rPr>
        <w:t xml:space="preserve">, </w:t>
      </w:r>
      <w:r w:rsidRPr="00E25796">
        <w:rPr>
          <w:i/>
          <w:noProof/>
          <w:sz w:val="20"/>
          <w:szCs w:val="20"/>
        </w:rPr>
        <w:t>2016)</w:t>
      </w:r>
      <w:bookmarkEnd w:id="41"/>
      <w:bookmarkEnd w:id="42"/>
      <w:bookmarkEnd w:id="43"/>
      <w:bookmarkEnd w:id="44"/>
      <w:bookmarkEnd w:id="45"/>
      <w:bookmarkEnd w:id="46"/>
      <w:r w:rsidRPr="00E25796">
        <w:rPr>
          <w:i/>
          <w:sz w:val="20"/>
          <w:szCs w:val="20"/>
        </w:rPr>
        <w:fldChar w:fldCharType="end"/>
      </w:r>
    </w:p>
    <w:p w:rsidR="00C85C7F" w:rsidRPr="003609BD" w:rsidRDefault="00C85C7F" w:rsidP="00C85C7F">
      <w:pPr>
        <w:pStyle w:val="Heading3"/>
      </w:pPr>
      <w:bookmarkStart w:id="47" w:name="_Toc508187036"/>
      <w:bookmarkStart w:id="48" w:name="_Toc508233647"/>
      <w:bookmarkStart w:id="49" w:name="_Toc508904417"/>
      <w:bookmarkStart w:id="50" w:name="_Toc5641923"/>
      <w:bookmarkStart w:id="51" w:name="_Toc14252937"/>
      <w:r w:rsidRPr="003609BD">
        <w:t>Dampak Ansietas</w:t>
      </w:r>
      <w:bookmarkEnd w:id="49"/>
      <w:bookmarkEnd w:id="50"/>
      <w:bookmarkEnd w:id="51"/>
    </w:p>
    <w:p w:rsidR="00C85C7F" w:rsidRPr="001B7E63" w:rsidRDefault="00C85C7F" w:rsidP="00C85C7F">
      <w:pPr>
        <w:tabs>
          <w:tab w:val="left" w:pos="0"/>
        </w:tabs>
        <w:ind w:firstLine="851"/>
        <w:rPr>
          <w:szCs w:val="24"/>
        </w:rPr>
      </w:pPr>
      <w:r>
        <w:rPr>
          <w:szCs w:val="24"/>
        </w:rPr>
        <w:t>Menurut SDKI (2016) j</w:t>
      </w:r>
      <w:r w:rsidRPr="001B7E63">
        <w:rPr>
          <w:szCs w:val="24"/>
        </w:rPr>
        <w:t xml:space="preserve">ika ansietas tidak ditangani,dapat mengakibatkan </w:t>
      </w:r>
      <w:r>
        <w:rPr>
          <w:szCs w:val="24"/>
        </w:rPr>
        <w:t xml:space="preserve">gangguan persepsi sensori, gangguan interaksi sosial, harga diri rendah kronis, harga diri rendah situasional dan isolasi sosial. </w:t>
      </w:r>
    </w:p>
    <w:p w:rsidR="00C85C7F" w:rsidRPr="003609BD" w:rsidRDefault="00C85C7F" w:rsidP="00C85C7F">
      <w:pPr>
        <w:pStyle w:val="Heading3"/>
      </w:pPr>
      <w:bookmarkStart w:id="52" w:name="_Toc508904418"/>
      <w:bookmarkStart w:id="53" w:name="_Toc5641924"/>
      <w:bookmarkStart w:id="54" w:name="_Toc14252938"/>
      <w:r w:rsidRPr="003609BD">
        <w:t>Penatalaksanaan Ansietas</w:t>
      </w:r>
      <w:bookmarkEnd w:id="47"/>
      <w:bookmarkEnd w:id="48"/>
      <w:bookmarkEnd w:id="52"/>
      <w:bookmarkEnd w:id="53"/>
      <w:bookmarkEnd w:id="54"/>
    </w:p>
    <w:p w:rsidR="00C85C7F" w:rsidRPr="001B7E63" w:rsidRDefault="00C85C7F" w:rsidP="00C85C7F">
      <w:pPr>
        <w:pStyle w:val="ListParagraph"/>
        <w:numPr>
          <w:ilvl w:val="0"/>
          <w:numId w:val="8"/>
        </w:numPr>
        <w:tabs>
          <w:tab w:val="left" w:pos="0"/>
        </w:tabs>
        <w:spacing w:before="0"/>
        <w:ind w:left="426" w:hanging="426"/>
        <w:rPr>
          <w:szCs w:val="24"/>
        </w:rPr>
      </w:pPr>
      <w:r w:rsidRPr="001B7E63">
        <w:rPr>
          <w:szCs w:val="24"/>
        </w:rPr>
        <w:t>Penatalaksanaan farmakologi</w:t>
      </w:r>
    </w:p>
    <w:p w:rsidR="00C85C7F" w:rsidRPr="001B7E63" w:rsidRDefault="00C85C7F" w:rsidP="00C85C7F">
      <w:pPr>
        <w:pStyle w:val="ListParagraph"/>
        <w:tabs>
          <w:tab w:val="left" w:pos="0"/>
        </w:tabs>
        <w:ind w:firstLine="851"/>
        <w:rPr>
          <w:szCs w:val="24"/>
        </w:rPr>
      </w:pPr>
      <w:r w:rsidRPr="001B7E63">
        <w:rPr>
          <w:szCs w:val="24"/>
        </w:rPr>
        <w:t xml:space="preserve">Pengobatan untuk anti ansietas terutama benzodiazepine, obat ini digunakan untuk jangka pendek , dan tidak dianjurkan untuk jangka panjang karena pengobatan ini menyebabkan ketergantungan. Obat  anti ansietas nonbenzodiazepine, seperti buspiron (buspar) dan berbagai anti depresan juga digunakan </w:t>
      </w:r>
      <w:r w:rsidRPr="001B7E63">
        <w:rPr>
          <w:szCs w:val="24"/>
        </w:rPr>
        <w:fldChar w:fldCharType="begin" w:fldLock="1"/>
      </w:r>
      <w:r>
        <w:rPr>
          <w:szCs w:val="24"/>
        </w:rPr>
        <w:instrText>ADDIN CSL_CITATION {"citationItems":[{"id":"ITEM-1","itemData":{"author":[{"dropping-particle":"","family":"Ann Isaacs","given":"","non-dropping-particle":"","parse-names":false,"suffix":""}],"edition":"3","id":"ITEM-1","issued":{"date-parts":[["2005"]]},"publisher":"EGC","publisher-place":"Jakarta","title":"Keperawatan Kesehatan Jiwa Psikiatri","type":"book"},"uris":["http://www.mendeley.com/documents/?uuid=5c44f2c3-db15-4bbe-abdc-af7bd156ce1c","http://www.mendeley.com/documents/?uuid=4ced1f59-faed-48e3-aec0-4c5e9cab0fa2","http://www.mendeley.com/documents/?uuid=7dbc63f8-6cb2-4551-8d61-81738e40b700"]}],"mendeley":{"formattedCitation":"(Ann Isaacs, 2005)","plainTextFormattedCitation":"(Ann Isaacs, 2005)","previouslyFormattedCitation":"(Ann Isaacs, 2005)"},"properties":{"noteIndex":0},"schema":"https://github.com/citation-style-language/schema/raw/master/csl-citation.json"}</w:instrText>
      </w:r>
      <w:r w:rsidRPr="001B7E63">
        <w:rPr>
          <w:szCs w:val="24"/>
        </w:rPr>
        <w:fldChar w:fldCharType="separate"/>
      </w:r>
      <w:r w:rsidRPr="001B7E63">
        <w:rPr>
          <w:noProof/>
          <w:szCs w:val="24"/>
        </w:rPr>
        <w:t>(Ann Isaacs, 2005)</w:t>
      </w:r>
      <w:r w:rsidRPr="001B7E63">
        <w:rPr>
          <w:szCs w:val="24"/>
        </w:rPr>
        <w:fldChar w:fldCharType="end"/>
      </w:r>
    </w:p>
    <w:p w:rsidR="00C85C7F" w:rsidRPr="001B7E63" w:rsidRDefault="00C85C7F" w:rsidP="00C85C7F">
      <w:pPr>
        <w:pStyle w:val="ListParagraph"/>
        <w:numPr>
          <w:ilvl w:val="0"/>
          <w:numId w:val="8"/>
        </w:numPr>
        <w:tabs>
          <w:tab w:val="left" w:pos="0"/>
        </w:tabs>
        <w:spacing w:before="0"/>
        <w:ind w:left="426" w:hanging="426"/>
        <w:rPr>
          <w:szCs w:val="24"/>
        </w:rPr>
      </w:pPr>
      <w:r w:rsidRPr="001B7E63">
        <w:rPr>
          <w:szCs w:val="24"/>
        </w:rPr>
        <w:t>Penatalaksanaan non farmakologi</w:t>
      </w:r>
    </w:p>
    <w:p w:rsidR="00C85C7F" w:rsidRPr="001B7E63" w:rsidRDefault="00C85C7F" w:rsidP="00C85C7F">
      <w:pPr>
        <w:pStyle w:val="ListParagraph"/>
        <w:numPr>
          <w:ilvl w:val="0"/>
          <w:numId w:val="9"/>
        </w:numPr>
        <w:tabs>
          <w:tab w:val="left" w:pos="0"/>
        </w:tabs>
        <w:spacing w:before="0"/>
        <w:ind w:left="426" w:hanging="426"/>
        <w:rPr>
          <w:szCs w:val="24"/>
        </w:rPr>
      </w:pPr>
      <w:r w:rsidRPr="001B7E63">
        <w:rPr>
          <w:szCs w:val="24"/>
        </w:rPr>
        <w:t>Distraksi</w:t>
      </w:r>
    </w:p>
    <w:p w:rsidR="00C85C7F" w:rsidRPr="001B7E63" w:rsidRDefault="00C85C7F" w:rsidP="00C85C7F">
      <w:pPr>
        <w:pStyle w:val="ListParagraph"/>
        <w:tabs>
          <w:tab w:val="left" w:pos="0"/>
          <w:tab w:val="left" w:pos="284"/>
        </w:tabs>
        <w:ind w:firstLine="851"/>
        <w:rPr>
          <w:szCs w:val="24"/>
        </w:rPr>
      </w:pPr>
      <w:r w:rsidRPr="001B7E63">
        <w:rPr>
          <w:szCs w:val="24"/>
        </w:rPr>
        <w:t xml:space="preserve">Distraksi merupakan metode untuk menghilangkan ansietas dengan cara mengalihkan perhatian pada hal-hal lain sehingga pasien akan lupa terhadap ansietas yang dialami.Stimulus sensori yang menyenangkan menyebabkan pelepasan endorfin yang bisa menghambat stimulus ansietas yang mengakibatkan lebih sedikit stimuli </w:t>
      </w:r>
      <w:r w:rsidRPr="001B7E63">
        <w:rPr>
          <w:szCs w:val="24"/>
        </w:rPr>
        <w:lastRenderedPageBreak/>
        <w:t xml:space="preserve">ansietas yang ditransmisikan ke otak. Membaca doa adalah distraksi yang dapat menurunkan hormon stressor, mengaktifkan hormon endorfin alami, dan mengalihkan perhatian dari rasa takut, ansietas dan tegang, memperbaiki sistem kimia tubuh menurunkan  tekanan darah serta memperlambat pernafasan, detak jantung, denyut nadi, dan aktivitas gelombang otak. Respirasi yang  lambat menimbulkan ketenangan, kendali emosi, dan sistem metabolisme baik. </w:t>
      </w:r>
      <w:r w:rsidRPr="001B7E63">
        <w:rPr>
          <w:szCs w:val="24"/>
        </w:rPr>
        <w:fldChar w:fldCharType="begin" w:fldLock="1"/>
      </w:r>
      <w:r>
        <w:rPr>
          <w:szCs w:val="24"/>
        </w:rPr>
        <w:instrText>ADDIN CSL_CITATION {"citationItems":[{"id":"ITEM-1","itemData":{"author":[{"dropping-particle":"","family":"Potter","given":"A Patricia","non-dropping-particle":"","parse-names":false,"suffix":""},{"dropping-particle":"","family":"Perry","given":"Anne Grifin","non-dropping-particle":"","parse-names":false,"suffix":""}],"edition":"8","id":"ITEM-1","issued":{"date-parts":[["2010"]]},"publisher":"Elsevier","publisher-place":"USA","title":"Fundamentals of Nursing","type":"book"},"uris":["http://www.mendeley.com/documents/?uuid=15f12fd8-3f50-459d-a07a-0e6065805264","http://www.mendeley.com/documents/?uuid=121f8446-a9fc-4d8e-90bc-37ae3a34fe06","http://www.mendeley.com/documents/?uuid=48db1879-2f1b-4130-8e65-211541f05964"]}],"mendeley":{"formattedCitation":"(Potter &amp; Perry, 2010)","plainTextFormattedCitation":"(Potter &amp; Perry, 2010)","previouslyFormattedCitation":"(Potter &amp; Perry, 2010)"},"properties":{"noteIndex":0},"schema":"https://github.com/citation-style-language/schema/raw/master/csl-citation.json"}</w:instrText>
      </w:r>
      <w:r w:rsidRPr="001B7E63">
        <w:rPr>
          <w:szCs w:val="24"/>
        </w:rPr>
        <w:fldChar w:fldCharType="separate"/>
      </w:r>
      <w:r w:rsidRPr="0075094D">
        <w:rPr>
          <w:noProof/>
          <w:szCs w:val="24"/>
        </w:rPr>
        <w:t>(Potter &amp; Perry, 2010)</w:t>
      </w:r>
      <w:r w:rsidRPr="001B7E63">
        <w:rPr>
          <w:szCs w:val="24"/>
        </w:rPr>
        <w:fldChar w:fldCharType="end"/>
      </w:r>
    </w:p>
    <w:p w:rsidR="00C85C7F" w:rsidRPr="001B7E63" w:rsidRDefault="00C85C7F" w:rsidP="00C85C7F">
      <w:pPr>
        <w:pStyle w:val="ListParagraph"/>
        <w:numPr>
          <w:ilvl w:val="0"/>
          <w:numId w:val="9"/>
        </w:numPr>
        <w:tabs>
          <w:tab w:val="left" w:pos="0"/>
          <w:tab w:val="left" w:pos="284"/>
        </w:tabs>
        <w:spacing w:before="0"/>
        <w:ind w:left="284" w:hanging="284"/>
        <w:rPr>
          <w:szCs w:val="24"/>
        </w:rPr>
      </w:pPr>
      <w:r w:rsidRPr="001B7E63">
        <w:rPr>
          <w:szCs w:val="24"/>
        </w:rPr>
        <w:t>Relaksasi</w:t>
      </w:r>
    </w:p>
    <w:p w:rsidR="00C85C7F" w:rsidRDefault="00C85C7F" w:rsidP="00C85C7F">
      <w:pPr>
        <w:pStyle w:val="ListParagraph"/>
        <w:tabs>
          <w:tab w:val="left" w:pos="0"/>
          <w:tab w:val="left" w:pos="709"/>
        </w:tabs>
        <w:ind w:firstLine="993"/>
        <w:rPr>
          <w:szCs w:val="24"/>
          <w:lang w:val="en-US"/>
        </w:rPr>
      </w:pPr>
      <w:r w:rsidRPr="001B7E63">
        <w:rPr>
          <w:szCs w:val="24"/>
        </w:rPr>
        <w:t xml:space="preserve">Terapi relaksasi yang dilakukan dapat berupa teknik relaksasi nafas dalam, mendengar musik, dan dengan masase, tindakan ini bertujuan untuk meningkatkan kendali dan percaya diri serta mengurangi stres dan kecemasan yang dirasakan, area untuk melakukan  masase yang baik dilakukan yaitu pada area punggung </w:t>
      </w:r>
      <w:r w:rsidRPr="001B7E63">
        <w:rPr>
          <w:szCs w:val="24"/>
        </w:rPr>
        <w:fldChar w:fldCharType="begin" w:fldLock="1"/>
      </w:r>
      <w:r>
        <w:rPr>
          <w:szCs w:val="24"/>
        </w:rPr>
        <w:instrText>ADDIN CSL_CITATION {"citationItems":[{"id":"ITEM-1","itemData":{"ISBN":"978-448-753-8","author":[{"dropping-particle":"","family":"Stuart","given":"Gail W.","non-dropping-particle":"","parse-names":false,"suffix":""},{"dropping-particle":"","family":"Sundeen","given":"S.J.","non-dropping-particle":"","parse-names":false,"suffix":""}],"edition":"5","id":"ITEM-1","issued":{"date-parts":[["2014"]]},"publisher":"EGC","publisher-place":"Jakarta","title":"Buku Saku Keperawatan Jiwa","type":"book"},"uris":["http://www.mendeley.com/documents/?uuid=83692460-e2fd-4f23-90e8-41e9975d90d0","http://www.mendeley.com/documents/?uuid=4c74fe3e-c40f-40a2-bd33-cc3cba29d658"]}],"mendeley":{"formattedCitation":"(Stuart &amp; Sundeen, 2014)","plainTextFormattedCitation":"(Stuart &amp; Sundeen, 2014)","previouslyFormattedCitation":"(Stuart &amp; Sundeen, 2014)"},"properties":{"noteIndex":0},"schema":"https://github.com/citation-style-language/schema/raw/master/csl-citation.json"}</w:instrText>
      </w:r>
      <w:r w:rsidRPr="001B7E63">
        <w:rPr>
          <w:szCs w:val="24"/>
        </w:rPr>
        <w:fldChar w:fldCharType="separate"/>
      </w:r>
      <w:r w:rsidRPr="0075094D">
        <w:rPr>
          <w:noProof/>
          <w:szCs w:val="24"/>
        </w:rPr>
        <w:t>(Stuart &amp; Sundeen, 2014)</w:t>
      </w:r>
      <w:r w:rsidRPr="001B7E63">
        <w:rPr>
          <w:szCs w:val="24"/>
        </w:rPr>
        <w:fldChar w:fldCharType="end"/>
      </w:r>
      <w:r w:rsidRPr="001B7E63">
        <w:rPr>
          <w:szCs w:val="24"/>
        </w:rPr>
        <w:t xml:space="preserve">. Masase punggung dapat merangsang tubuh melepaskan senyawa endorphin yang merupakan pereda sakit alami, endorphin tersebut juga dapat menciptakan rasa nyaman dan enak </w:t>
      </w:r>
      <w:r w:rsidRPr="001B7E63">
        <w:rPr>
          <w:szCs w:val="24"/>
        </w:rPr>
        <w:fldChar w:fldCharType="begin" w:fldLock="1"/>
      </w:r>
      <w:r>
        <w:rPr>
          <w:szCs w:val="24"/>
        </w:rPr>
        <w:instrText>ADDIN CSL_CITATION {"citationItems":[{"id":"ITEM-1","itemData":{"ISBN":"9786028200868","author":[{"dropping-particle":"","family":"Maryunami","given":"Anik","non-dropping-particle":"","parse-names":false,"suffix":""}],"id":"ITEM-1","issued":{"date-parts":[["2010"]]},"publisher":"Trans Info Media (TIM)","publisher-place":"Jakarta","title":"Nyeri Dalam Persalinan","type":"book"},"uris":["http://www.mendeley.com/documents/?uuid=a6be5db0-c768-4e24-9456-e5d9297c2a45","http://www.mendeley.com/documents/?uuid=61bb9fda-3e11-46ee-bbe6-696ee35de564"]}],"mendeley":{"formattedCitation":"(Maryunami, 2010)","plainTextFormattedCitation":"(Maryunami, 2010)","previouslyFormattedCitation":"(Maryunami, 2010)"},"properties":{"noteIndex":0},"schema":"https://github.com/citation-style-language/schema/raw/master/csl-citation.json"}</w:instrText>
      </w:r>
      <w:r w:rsidRPr="001B7E63">
        <w:rPr>
          <w:szCs w:val="24"/>
        </w:rPr>
        <w:fldChar w:fldCharType="separate"/>
      </w:r>
      <w:r w:rsidRPr="001B7E63">
        <w:rPr>
          <w:noProof/>
          <w:szCs w:val="24"/>
        </w:rPr>
        <w:t>(Maryunami, 2010)</w:t>
      </w:r>
      <w:r w:rsidRPr="001B7E63">
        <w:rPr>
          <w:szCs w:val="24"/>
        </w:rPr>
        <w:fldChar w:fldCharType="end"/>
      </w:r>
      <w:r w:rsidRPr="001B7E63">
        <w:rPr>
          <w:szCs w:val="24"/>
        </w:rPr>
        <w:t xml:space="preserve">. </w:t>
      </w:r>
    </w:p>
    <w:p w:rsidR="00C85C7F" w:rsidRDefault="00C85C7F" w:rsidP="00C85C7F">
      <w:pPr>
        <w:pStyle w:val="Heading3"/>
        <w:rPr>
          <w:lang w:val="en-US"/>
        </w:rPr>
      </w:pPr>
      <w:bookmarkStart w:id="55" w:name="_Toc14252939"/>
      <w:r>
        <w:rPr>
          <w:lang w:val="en-US"/>
        </w:rPr>
        <w:t>Tuberkulosis</w:t>
      </w:r>
      <w:bookmarkEnd w:id="55"/>
    </w:p>
    <w:p w:rsidR="00C85C7F" w:rsidRDefault="00C85C7F" w:rsidP="00C85C7F">
      <w:pPr>
        <w:numPr>
          <w:ilvl w:val="1"/>
          <w:numId w:val="2"/>
        </w:numPr>
        <w:rPr>
          <w:lang w:eastAsia="x-none"/>
        </w:rPr>
      </w:pPr>
      <w:r>
        <w:rPr>
          <w:lang w:eastAsia="x-none"/>
        </w:rPr>
        <w:t>Pengertian</w:t>
      </w:r>
    </w:p>
    <w:p w:rsidR="00C85C7F" w:rsidRPr="00562E4E" w:rsidRDefault="00C85C7F" w:rsidP="00C85C7F">
      <w:bookmarkStart w:id="56" w:name="_Toc12002942"/>
      <w:bookmarkStart w:id="57" w:name="_Toc12003178"/>
      <w:r w:rsidRPr="00562E4E">
        <w:t>Tuberkolosis paru adalah penyakit radang parenkim paru karena infeksi kuman. Tuberkolosis paru termasuk suatu pneumonia, yaitu pneumonia yang disebabkan pleh Mycobactrium tuberkolisis. Tuberkolosis paru mencakup 80% dari keselurusan kejadian penyakit tuberkolosis sedangkan 20% selebihnya merupakan tuberkolosis ekstrapulmonar. Diperkaitkan bahwa sepertiga penduduk dunia pernah terinfeksi kuman.</w:t>
      </w:r>
      <w:bookmarkEnd w:id="56"/>
      <w:bookmarkEnd w:id="57"/>
    </w:p>
    <w:p w:rsidR="00C85C7F" w:rsidRDefault="00C85C7F" w:rsidP="00C85C7F">
      <w:pPr>
        <w:numPr>
          <w:ilvl w:val="1"/>
          <w:numId w:val="2"/>
        </w:numPr>
        <w:rPr>
          <w:lang w:eastAsia="x-none"/>
        </w:rPr>
      </w:pPr>
      <w:r>
        <w:rPr>
          <w:lang w:eastAsia="x-none"/>
        </w:rPr>
        <w:t xml:space="preserve">Etiologi </w:t>
      </w:r>
    </w:p>
    <w:p w:rsidR="00C85C7F" w:rsidRDefault="00C85C7F" w:rsidP="00C85C7F">
      <w:pPr>
        <w:rPr>
          <w:lang w:eastAsia="x-none"/>
        </w:rPr>
      </w:pPr>
      <w:r>
        <w:rPr>
          <w:lang w:eastAsia="x-none"/>
        </w:rPr>
        <w:lastRenderedPageBreak/>
        <w:t xml:space="preserve">Agen infeksius utama, mycobaktrium tuberkolosis adalah batantang aerobic tahan asam yangtumbuh dengan lambat dan sensitif terhadap panas dan sinar ultraviolet </w:t>
      </w:r>
    </w:p>
    <w:p w:rsidR="00C85C7F" w:rsidRDefault="00C85C7F" w:rsidP="00C85C7F">
      <w:pPr>
        <w:rPr>
          <w:lang w:eastAsia="x-none"/>
        </w:rPr>
      </w:pPr>
      <w:r>
        <w:rPr>
          <w:lang w:eastAsia="x-none"/>
        </w:rPr>
        <w:t>Mycobraktrium bovis dan mycobaktrium avium pernah, pada kejadin yang jarang, berkaitan dengan terjadinya infeksi tuberkolosis.</w:t>
      </w:r>
    </w:p>
    <w:p w:rsidR="00C85C7F" w:rsidRDefault="00C85C7F" w:rsidP="00C85C7F">
      <w:pPr>
        <w:numPr>
          <w:ilvl w:val="1"/>
          <w:numId w:val="2"/>
        </w:numPr>
        <w:rPr>
          <w:lang w:eastAsia="x-none"/>
        </w:rPr>
      </w:pPr>
      <w:r>
        <w:rPr>
          <w:lang w:eastAsia="x-none"/>
        </w:rPr>
        <w:t>Tanda dan Gejala</w:t>
      </w:r>
    </w:p>
    <w:p w:rsidR="00C85C7F" w:rsidRDefault="00C85C7F" w:rsidP="00C85C7F">
      <w:pPr>
        <w:ind w:firstLine="180"/>
        <w:rPr>
          <w:lang w:eastAsia="x-none"/>
        </w:rPr>
      </w:pPr>
      <w:r>
        <w:rPr>
          <w:lang w:eastAsia="x-none"/>
        </w:rPr>
        <w:t>Selain mkenimbulkan gejala merupakan batuk yang berlangsung lama ,penderita TBC juga akan merasakan beberapa gejala lain,seperti</w:t>
      </w:r>
    </w:p>
    <w:p w:rsidR="00C85C7F" w:rsidRDefault="00C85C7F" w:rsidP="00C85C7F">
      <w:pPr>
        <w:numPr>
          <w:ilvl w:val="0"/>
          <w:numId w:val="20"/>
        </w:numPr>
        <w:rPr>
          <w:lang w:eastAsia="x-none"/>
        </w:rPr>
      </w:pPr>
      <w:r>
        <w:rPr>
          <w:lang w:eastAsia="x-none"/>
        </w:rPr>
        <w:t>Demam</w:t>
      </w:r>
    </w:p>
    <w:p w:rsidR="00C85C7F" w:rsidRDefault="00C85C7F" w:rsidP="00C85C7F">
      <w:pPr>
        <w:numPr>
          <w:ilvl w:val="0"/>
          <w:numId w:val="20"/>
        </w:numPr>
        <w:rPr>
          <w:lang w:eastAsia="x-none"/>
        </w:rPr>
      </w:pPr>
      <w:r>
        <w:rPr>
          <w:lang w:eastAsia="x-none"/>
        </w:rPr>
        <w:t>Lemas</w:t>
      </w:r>
    </w:p>
    <w:p w:rsidR="00C85C7F" w:rsidRDefault="00C85C7F" w:rsidP="00C85C7F">
      <w:pPr>
        <w:numPr>
          <w:ilvl w:val="0"/>
          <w:numId w:val="20"/>
        </w:numPr>
        <w:rPr>
          <w:lang w:eastAsia="x-none"/>
        </w:rPr>
      </w:pPr>
      <w:r>
        <w:rPr>
          <w:lang w:eastAsia="x-none"/>
        </w:rPr>
        <w:t>Berat badan menurun</w:t>
      </w:r>
    </w:p>
    <w:p w:rsidR="00C85C7F" w:rsidRDefault="00C85C7F" w:rsidP="00C85C7F">
      <w:pPr>
        <w:numPr>
          <w:ilvl w:val="0"/>
          <w:numId w:val="20"/>
        </w:numPr>
        <w:rPr>
          <w:lang w:eastAsia="x-none"/>
        </w:rPr>
      </w:pPr>
      <w:r>
        <w:rPr>
          <w:lang w:eastAsia="x-none"/>
        </w:rPr>
        <w:t>Tidak nafsu makan</w:t>
      </w:r>
    </w:p>
    <w:p w:rsidR="00C85C7F" w:rsidRPr="0005312A" w:rsidRDefault="00C85C7F" w:rsidP="00C85C7F">
      <w:pPr>
        <w:numPr>
          <w:ilvl w:val="0"/>
          <w:numId w:val="20"/>
        </w:numPr>
        <w:rPr>
          <w:lang w:eastAsia="x-none"/>
        </w:rPr>
      </w:pPr>
      <w:r>
        <w:rPr>
          <w:lang w:eastAsia="x-none"/>
        </w:rPr>
        <w:t>Berkeringet di malam hari</w:t>
      </w:r>
    </w:p>
    <w:p w:rsidR="00C85C7F" w:rsidRPr="001B7E63" w:rsidRDefault="00C85C7F" w:rsidP="00C85C7F">
      <w:pPr>
        <w:spacing w:line="240" w:lineRule="auto"/>
        <w:ind w:left="270" w:firstLine="0"/>
        <w:rPr>
          <w:rFonts w:eastAsia="Times New Roman"/>
          <w:b/>
          <w:szCs w:val="24"/>
        </w:rPr>
      </w:pPr>
    </w:p>
    <w:p w:rsidR="00C85C7F" w:rsidRPr="001B7E63" w:rsidRDefault="00C85C7F" w:rsidP="00C85C7F">
      <w:pPr>
        <w:pStyle w:val="Heading2"/>
        <w:numPr>
          <w:ilvl w:val="0"/>
          <w:numId w:val="3"/>
        </w:numPr>
        <w:rPr>
          <w:szCs w:val="24"/>
        </w:rPr>
      </w:pPr>
      <w:bookmarkStart w:id="58" w:name="_Toc5641925"/>
      <w:bookmarkStart w:id="59" w:name="_Toc14252940"/>
      <w:r w:rsidRPr="001B7E63">
        <w:rPr>
          <w:szCs w:val="24"/>
        </w:rPr>
        <w:t xml:space="preserve">Konsep Asuhan Keperawatan pada Pasien </w:t>
      </w:r>
      <w:bookmarkStart w:id="60" w:name="_Toc2284637"/>
      <w:bookmarkStart w:id="61" w:name="_Toc2290720"/>
      <w:bookmarkEnd w:id="13"/>
      <w:bookmarkEnd w:id="14"/>
      <w:r>
        <w:rPr>
          <w:szCs w:val="24"/>
        </w:rPr>
        <w:t>Tuberkulosis Paru dengan Ansietas</w:t>
      </w:r>
      <w:bookmarkEnd w:id="58"/>
      <w:bookmarkEnd w:id="59"/>
    </w:p>
    <w:p w:rsidR="00C85C7F" w:rsidRDefault="00C85C7F" w:rsidP="00C85C7F">
      <w:pPr>
        <w:pStyle w:val="Heading3"/>
        <w:numPr>
          <w:ilvl w:val="0"/>
          <w:numId w:val="17"/>
        </w:numPr>
      </w:pPr>
      <w:bookmarkStart w:id="62" w:name="_Toc5641926"/>
      <w:bookmarkStart w:id="63" w:name="_Toc14252941"/>
      <w:bookmarkEnd w:id="60"/>
      <w:bookmarkEnd w:id="61"/>
      <w:r>
        <w:t>Pengkajian Keperawatan</w:t>
      </w:r>
      <w:bookmarkEnd w:id="62"/>
      <w:bookmarkEnd w:id="63"/>
    </w:p>
    <w:p w:rsidR="00C85C7F" w:rsidRPr="0018416E" w:rsidRDefault="00C85C7F" w:rsidP="00C85C7F">
      <w:pPr>
        <w:widowControl w:val="0"/>
        <w:tabs>
          <w:tab w:val="left" w:pos="2410"/>
        </w:tabs>
        <w:autoSpaceDE w:val="0"/>
        <w:autoSpaceDN w:val="0"/>
        <w:ind w:firstLine="851"/>
        <w:rPr>
          <w:szCs w:val="24"/>
        </w:rPr>
      </w:pPr>
      <w:bookmarkStart w:id="64" w:name="_Toc499060345"/>
      <w:r w:rsidRPr="00944F78">
        <w:rPr>
          <w:szCs w:val="24"/>
        </w:rPr>
        <w:t xml:space="preserve">Menurut </w:t>
      </w:r>
      <w:r w:rsidRPr="00944F78">
        <w:rPr>
          <w:szCs w:val="24"/>
        </w:rPr>
        <w:fldChar w:fldCharType="begin" w:fldLock="1"/>
      </w:r>
      <w:r>
        <w:rPr>
          <w:szCs w:val="24"/>
        </w:rPr>
        <w:instrText>ADDIN CSL_CITATION {"citationItems":[{"id":"ITEM-1","itemData":{"ISBN":"978-602-18445-6-4","author":[{"dropping-particle":"","family":"Tim Pokja SDKI DPP PPNI","given":"","non-dropping-particle":"","parse-names":false,"suffix":""}],"edition":"1","id":"ITEM-1","issued":{"date-parts":[["2016"]]},"publisher-place":"Jakarta","title":"Standar Diagnosis Keperawatan Indonesia","type":"book"},"uris":["http://www.mendeley.com/documents/?uuid=30846df3-71af-4c9c-a92c-8653307bbb1f","http://www.mendeley.com/documents/?uuid=8d842434-db7d-4f43-ba5d-37b161a0fd12"]}],"mendeley":{"formattedCitation":"(Tim Pokja SDKI DPP PPNI, 2016)","manualFormatting":"Tim Pokja SDKI DPP PPNI (2016)","plainTextFormattedCitation":"(Tim Pokja SDKI DPP PPNI, 2016)","previouslyFormattedCitation":"(Tim Pokja SDKI DPP PPNI, 2016)"},"properties":{"noteIndex":0},"schema":"https://github.com/citation-style-language/schema/raw/master/csl-citation.json"}</w:instrText>
      </w:r>
      <w:r w:rsidRPr="00944F78">
        <w:rPr>
          <w:szCs w:val="24"/>
        </w:rPr>
        <w:fldChar w:fldCharType="separate"/>
      </w:r>
      <w:r>
        <w:rPr>
          <w:noProof/>
          <w:szCs w:val="24"/>
        </w:rPr>
        <w:t>Tim Pokja SDKI DPP PPNI</w:t>
      </w:r>
      <w:r w:rsidRPr="00944F78">
        <w:rPr>
          <w:noProof/>
          <w:szCs w:val="24"/>
        </w:rPr>
        <w:t xml:space="preserve"> </w:t>
      </w:r>
      <w:r>
        <w:rPr>
          <w:noProof/>
          <w:szCs w:val="24"/>
        </w:rPr>
        <w:t>(</w:t>
      </w:r>
      <w:r w:rsidRPr="00944F78">
        <w:rPr>
          <w:noProof/>
          <w:szCs w:val="24"/>
        </w:rPr>
        <w:t>2016)</w:t>
      </w:r>
      <w:r w:rsidRPr="00944F78">
        <w:rPr>
          <w:szCs w:val="24"/>
        </w:rPr>
        <w:fldChar w:fldCharType="end"/>
      </w:r>
      <w:r>
        <w:rPr>
          <w:szCs w:val="24"/>
        </w:rPr>
        <w:t xml:space="preserve"> ansietas merupakan kondisi emosi dan pengalaman subyektif individu terhadap objek yang tidak jelas dan spesifik akibat antisipasi bahaya yang memungkinkan individu melakukan tindakan untuk menghadapi ancaman. Pengkajian pada pasien ansietas dilakukan sesuai dengan tanda mayor dan minor secara menyeluruh dari data subjektif ataupun objektif. </w:t>
      </w:r>
    </w:p>
    <w:p w:rsidR="00C85C7F" w:rsidRPr="001C5C67" w:rsidRDefault="00C85C7F" w:rsidP="00C85C7F">
      <w:pPr>
        <w:pStyle w:val="Heading3"/>
      </w:pPr>
      <w:bookmarkStart w:id="65" w:name="_Toc501022600"/>
      <w:bookmarkStart w:id="66" w:name="_Toc501069516"/>
      <w:bookmarkStart w:id="67" w:name="_Toc501070437"/>
      <w:bookmarkStart w:id="68" w:name="_Toc501070729"/>
      <w:bookmarkStart w:id="69" w:name="_Toc501070792"/>
      <w:bookmarkStart w:id="70" w:name="_Toc501070895"/>
      <w:bookmarkStart w:id="71" w:name="_Toc501091004"/>
      <w:bookmarkStart w:id="72" w:name="_Toc508353778"/>
      <w:bookmarkStart w:id="73" w:name="_Toc514961171"/>
      <w:bookmarkStart w:id="74" w:name="_Toc5641927"/>
      <w:bookmarkStart w:id="75" w:name="_Toc14252942"/>
      <w:r w:rsidRPr="001C5C67">
        <w:lastRenderedPageBreak/>
        <w:t>Diagnos</w:t>
      </w:r>
      <w:bookmarkEnd w:id="64"/>
      <w:r w:rsidRPr="001C5C67">
        <w:t>a</w:t>
      </w:r>
      <w:bookmarkEnd w:id="65"/>
      <w:bookmarkEnd w:id="66"/>
      <w:bookmarkEnd w:id="67"/>
      <w:bookmarkEnd w:id="68"/>
      <w:bookmarkEnd w:id="69"/>
      <w:bookmarkEnd w:id="70"/>
      <w:bookmarkEnd w:id="71"/>
      <w:bookmarkEnd w:id="72"/>
      <w:bookmarkEnd w:id="73"/>
      <w:r>
        <w:t xml:space="preserve"> Keperawatam</w:t>
      </w:r>
      <w:bookmarkEnd w:id="74"/>
      <w:bookmarkEnd w:id="75"/>
    </w:p>
    <w:p w:rsidR="00C85C7F" w:rsidRDefault="00C85C7F" w:rsidP="00C85C7F">
      <w:bookmarkStart w:id="76" w:name="_Toc508278302"/>
      <w:bookmarkStart w:id="77" w:name="_Toc508280819"/>
      <w:bookmarkStart w:id="78" w:name="_Toc508353779"/>
      <w:bookmarkStart w:id="79" w:name="_Toc508877705"/>
      <w:bookmarkStart w:id="80" w:name="_Toc509568692"/>
      <w:bookmarkStart w:id="81" w:name="_Toc509785282"/>
      <w:bookmarkStart w:id="82" w:name="_Toc514399665"/>
      <w:bookmarkStart w:id="83" w:name="_Toc514623618"/>
      <w:bookmarkStart w:id="84" w:name="_Toc514961172"/>
      <w:r>
        <w:t>Diagnosa keperawatan adalah suatu penilaian klinis mengenai respons klien terhadap masalah kesehatan atau proses kehidupan yang dialaminya (PPNI,2016).</w:t>
      </w:r>
    </w:p>
    <w:p w:rsidR="00C85C7F" w:rsidRPr="00944F78" w:rsidRDefault="00C85C7F" w:rsidP="00C85C7F">
      <w:r w:rsidRPr="00944F78">
        <w:t xml:space="preserve">Menurut </w:t>
      </w:r>
      <w:r w:rsidRPr="00944F78">
        <w:fldChar w:fldCharType="begin" w:fldLock="1"/>
      </w:r>
      <w:r>
        <w:instrText>ADDIN CSL_CITATION {"citationItems":[{"id":"ITEM-1","itemData":{"ISBN":"978-602-18445-6-4","author":[{"dropping-particle":"","family":"Tim Pokja SDKI DPP PPNI","given":"","non-dropping-particle":"","parse-names":false,"suffix":""}],"edition":"1","id":"ITEM-1","issued":{"date-parts":[["2016"]]},"publisher-place":"Jakarta","title":"Standar Diagnosis Keperawatan Indonesia","type":"book"},"uris":["http://www.mendeley.com/documents/?uuid=30846df3-71af-4c9c-a92c-8653307bbb1f","http://www.mendeley.com/documents/?uuid=8d842434-db7d-4f43-ba5d-37b161a0fd12"]}],"mendeley":{"formattedCitation":"(Tim Pokja SDKI DPP PPNI, 2016)","manualFormatting":"Tim Pokja SDKI DPP PPNI (2016)","plainTextFormattedCitation":"(Tim Pokja SDKI DPP PPNI, 2016)","previouslyFormattedCitation":"(Tim Pokja SDKI DPP PPNI, 2016)"},"properties":{"noteIndex":0},"schema":"https://github.com/citation-style-language/schema/raw/master/csl-citation.json"}</w:instrText>
      </w:r>
      <w:r w:rsidRPr="00944F78">
        <w:fldChar w:fldCharType="separate"/>
      </w:r>
      <w:r>
        <w:rPr>
          <w:noProof/>
        </w:rPr>
        <w:t>Tim Pokja SDKI DPP PPNI</w:t>
      </w:r>
      <w:r w:rsidRPr="00944F78">
        <w:rPr>
          <w:noProof/>
        </w:rPr>
        <w:t xml:space="preserve"> </w:t>
      </w:r>
      <w:r>
        <w:rPr>
          <w:noProof/>
        </w:rPr>
        <w:t>(</w:t>
      </w:r>
      <w:r w:rsidRPr="00944F78">
        <w:rPr>
          <w:noProof/>
        </w:rPr>
        <w:t>2016)</w:t>
      </w:r>
      <w:r w:rsidRPr="00944F78">
        <w:fldChar w:fldCharType="end"/>
      </w:r>
      <w:r w:rsidRPr="00944F78">
        <w:t xml:space="preserve"> rumusan diagnosa ansietas yaitu :</w:t>
      </w:r>
      <w:bookmarkEnd w:id="76"/>
      <w:bookmarkEnd w:id="77"/>
      <w:bookmarkEnd w:id="78"/>
      <w:bookmarkEnd w:id="79"/>
      <w:bookmarkEnd w:id="80"/>
      <w:bookmarkEnd w:id="81"/>
      <w:bookmarkEnd w:id="82"/>
      <w:bookmarkEnd w:id="83"/>
      <w:bookmarkEnd w:id="84"/>
      <w:r w:rsidRPr="00944F78">
        <w:t xml:space="preserve"> </w:t>
      </w:r>
    </w:p>
    <w:p w:rsidR="00C85C7F" w:rsidRDefault="00C85C7F" w:rsidP="00C85C7F">
      <w:pPr>
        <w:numPr>
          <w:ilvl w:val="4"/>
          <w:numId w:val="16"/>
        </w:numPr>
        <w:spacing w:after="200"/>
        <w:ind w:left="284" w:hanging="284"/>
        <w:rPr>
          <w:szCs w:val="24"/>
        </w:rPr>
      </w:pPr>
      <w:r w:rsidRPr="00944F78">
        <w:rPr>
          <w:szCs w:val="24"/>
        </w:rPr>
        <w:t xml:space="preserve">Problem </w:t>
      </w:r>
      <w:r w:rsidRPr="00944F78">
        <w:rPr>
          <w:szCs w:val="24"/>
        </w:rPr>
        <w:tab/>
      </w:r>
      <w:r w:rsidRPr="00944F78">
        <w:rPr>
          <w:szCs w:val="24"/>
        </w:rPr>
        <w:tab/>
        <w:t>: Ansietas</w:t>
      </w:r>
    </w:p>
    <w:p w:rsidR="00C85C7F" w:rsidRPr="007A6716" w:rsidRDefault="00C85C7F" w:rsidP="00C85C7F">
      <w:pPr>
        <w:numPr>
          <w:ilvl w:val="4"/>
          <w:numId w:val="16"/>
        </w:numPr>
        <w:spacing w:after="200"/>
        <w:ind w:left="284" w:hanging="284"/>
        <w:rPr>
          <w:szCs w:val="24"/>
        </w:rPr>
      </w:pPr>
      <w:r w:rsidRPr="007A6716">
        <w:rPr>
          <w:szCs w:val="24"/>
        </w:rPr>
        <w:t>Diagnosa keperawatan : Ansietas.</w:t>
      </w:r>
    </w:p>
    <w:p w:rsidR="00C85C7F" w:rsidRPr="00944F78" w:rsidRDefault="00C85C7F" w:rsidP="00C85C7F">
      <w:pPr>
        <w:pStyle w:val="Heading3"/>
      </w:pPr>
      <w:bookmarkStart w:id="85" w:name="_Toc508353780"/>
      <w:bookmarkStart w:id="86" w:name="_Toc514961173"/>
      <w:bookmarkStart w:id="87" w:name="_Toc5641928"/>
      <w:bookmarkStart w:id="88" w:name="_Toc14252943"/>
      <w:r w:rsidRPr="00944F78">
        <w:t>Intervensi Keperawatan</w:t>
      </w:r>
      <w:bookmarkEnd w:id="85"/>
      <w:bookmarkEnd w:id="86"/>
      <w:bookmarkEnd w:id="87"/>
      <w:bookmarkEnd w:id="88"/>
    </w:p>
    <w:p w:rsidR="00C85C7F" w:rsidRPr="00944F78" w:rsidRDefault="00C85C7F" w:rsidP="00C85C7F">
      <w:pPr>
        <w:ind w:firstLine="851"/>
        <w:rPr>
          <w:szCs w:val="24"/>
        </w:rPr>
      </w:pPr>
      <w:r w:rsidRPr="00944F78">
        <w:rPr>
          <w:szCs w:val="24"/>
        </w:rPr>
        <w:t xml:space="preserve">Menurut </w:t>
      </w:r>
      <w:r>
        <w:rPr>
          <w:szCs w:val="24"/>
        </w:rPr>
        <w:fldChar w:fldCharType="begin" w:fldLock="1"/>
      </w:r>
      <w:r>
        <w:rPr>
          <w:szCs w:val="24"/>
        </w:rPr>
        <w:instrText>ADDIN CSL_CITATION {"citationItems":[{"id":"ITEM-1","itemData":{"author":[{"dropping-particle":"","family":"Sutejo","given":"","non-dropping-particle":"","parse-names":false,"suffix":""}],"edition":"I","id":"ITEM-1","issued":{"date-parts":[["2018"]]},"number-of-pages":"145-160","publisher":"Pustaka Baru Press","publisher-place":"Yogyakarta","title":"Keperawatan Jiwa","type":"book"},"uris":["http://www.mendeley.com/documents/?uuid=3c952681-6260-4992-b495-408ede03be22"]}],"mendeley":{"formattedCitation":"(Sutejo, 2018)","manualFormatting":"Sutejo, (2018)","plainTextFormattedCitation":"(Sutejo, 2018)","previouslyFormattedCitation":"(Sutejo, 2018)"},"properties":{"noteIndex":0},"schema":"https://github.com/citation-style-language/schema/raw/master/csl-citation.json"}</w:instrText>
      </w:r>
      <w:r>
        <w:rPr>
          <w:szCs w:val="24"/>
        </w:rPr>
        <w:fldChar w:fldCharType="separate"/>
      </w:r>
      <w:r w:rsidRPr="009B4A45">
        <w:rPr>
          <w:noProof/>
          <w:szCs w:val="24"/>
        </w:rPr>
        <w:t>Sutejo,</w:t>
      </w:r>
      <w:r>
        <w:rPr>
          <w:noProof/>
          <w:szCs w:val="24"/>
        </w:rPr>
        <w:t xml:space="preserve"> (</w:t>
      </w:r>
      <w:r w:rsidRPr="009B4A45">
        <w:rPr>
          <w:noProof/>
          <w:szCs w:val="24"/>
        </w:rPr>
        <w:t>2018)</w:t>
      </w:r>
      <w:r>
        <w:rPr>
          <w:szCs w:val="24"/>
        </w:rPr>
        <w:fldChar w:fldCharType="end"/>
      </w:r>
      <w:r>
        <w:rPr>
          <w:szCs w:val="24"/>
        </w:rPr>
        <w:t xml:space="preserve"> </w:t>
      </w:r>
      <w:r w:rsidRPr="00944F78">
        <w:rPr>
          <w:szCs w:val="24"/>
        </w:rPr>
        <w:t>rencana asuhan keperawatan gangguan cemas yaitu :</w:t>
      </w:r>
    </w:p>
    <w:p w:rsidR="00C85C7F" w:rsidRPr="00944F78" w:rsidRDefault="00C85C7F" w:rsidP="00C85C7F">
      <w:pPr>
        <w:ind w:firstLine="0"/>
        <w:rPr>
          <w:szCs w:val="24"/>
        </w:rPr>
      </w:pPr>
      <w:r w:rsidRPr="00944F78">
        <w:rPr>
          <w:szCs w:val="24"/>
        </w:rPr>
        <w:t>Tujuan Umum</w:t>
      </w:r>
      <w:r w:rsidRPr="00944F78">
        <w:rPr>
          <w:szCs w:val="24"/>
        </w:rPr>
        <w:tab/>
        <w:t>: Cemas berkurang atau hilang</w:t>
      </w:r>
    </w:p>
    <w:p w:rsidR="00C85C7F" w:rsidRPr="00944F78" w:rsidRDefault="00C85C7F" w:rsidP="00C85C7F">
      <w:pPr>
        <w:ind w:firstLine="0"/>
        <w:rPr>
          <w:szCs w:val="24"/>
        </w:rPr>
      </w:pPr>
      <w:r w:rsidRPr="00944F78">
        <w:rPr>
          <w:szCs w:val="24"/>
        </w:rPr>
        <w:t xml:space="preserve">TUK 1 </w:t>
      </w:r>
      <w:r w:rsidRPr="00944F78">
        <w:rPr>
          <w:szCs w:val="24"/>
        </w:rPr>
        <w:tab/>
        <w:t>: Pasien dapat menjalin dan membina hubungan saling percaya</w:t>
      </w:r>
    </w:p>
    <w:p w:rsidR="00C85C7F" w:rsidRPr="00944F78" w:rsidRDefault="00C85C7F" w:rsidP="00C85C7F">
      <w:pPr>
        <w:ind w:firstLine="0"/>
        <w:rPr>
          <w:szCs w:val="24"/>
        </w:rPr>
      </w:pPr>
      <w:r w:rsidRPr="00944F78">
        <w:rPr>
          <w:szCs w:val="24"/>
        </w:rPr>
        <w:t>Intervensi</w:t>
      </w:r>
      <w:r w:rsidRPr="00944F78">
        <w:rPr>
          <w:szCs w:val="24"/>
        </w:rPr>
        <w:tab/>
        <w:t>:</w:t>
      </w:r>
    </w:p>
    <w:p w:rsidR="00C85C7F" w:rsidRPr="00944F78" w:rsidRDefault="00C85C7F" w:rsidP="00C85C7F">
      <w:pPr>
        <w:pStyle w:val="ListParagraph"/>
        <w:numPr>
          <w:ilvl w:val="0"/>
          <w:numId w:val="11"/>
        </w:numPr>
        <w:spacing w:before="0"/>
        <w:ind w:left="426" w:hanging="426"/>
        <w:rPr>
          <w:szCs w:val="24"/>
        </w:rPr>
      </w:pPr>
      <w:r w:rsidRPr="00944F78">
        <w:rPr>
          <w:szCs w:val="24"/>
        </w:rPr>
        <w:t>Jadilah pendengar yang hangat dan responsive</w:t>
      </w:r>
    </w:p>
    <w:p w:rsidR="00C85C7F" w:rsidRPr="00944F78" w:rsidRDefault="00C85C7F" w:rsidP="00C85C7F">
      <w:pPr>
        <w:pStyle w:val="ListParagraph"/>
        <w:numPr>
          <w:ilvl w:val="0"/>
          <w:numId w:val="11"/>
        </w:numPr>
        <w:spacing w:before="0"/>
        <w:ind w:left="426" w:hanging="426"/>
        <w:rPr>
          <w:szCs w:val="24"/>
        </w:rPr>
      </w:pPr>
      <w:r w:rsidRPr="00944F78">
        <w:rPr>
          <w:szCs w:val="24"/>
        </w:rPr>
        <w:t>Beri waktu yang cukup pada pasien untuk berespon</w:t>
      </w:r>
    </w:p>
    <w:p w:rsidR="00C85C7F" w:rsidRPr="00944F78" w:rsidRDefault="00C85C7F" w:rsidP="00C85C7F">
      <w:pPr>
        <w:pStyle w:val="ListParagraph"/>
        <w:numPr>
          <w:ilvl w:val="0"/>
          <w:numId w:val="11"/>
        </w:numPr>
        <w:spacing w:before="0"/>
        <w:ind w:left="426" w:hanging="426"/>
        <w:rPr>
          <w:szCs w:val="24"/>
        </w:rPr>
      </w:pPr>
      <w:r w:rsidRPr="00944F78">
        <w:rPr>
          <w:szCs w:val="24"/>
        </w:rPr>
        <w:t>Beridukungan pada pasien untk mengekspresikan perasaannya</w:t>
      </w:r>
    </w:p>
    <w:p w:rsidR="00C85C7F" w:rsidRPr="00944F78" w:rsidRDefault="00C85C7F" w:rsidP="00C85C7F">
      <w:pPr>
        <w:pStyle w:val="ListParagraph"/>
        <w:numPr>
          <w:ilvl w:val="0"/>
          <w:numId w:val="11"/>
        </w:numPr>
        <w:spacing w:before="0"/>
        <w:ind w:left="426" w:hanging="426"/>
        <w:rPr>
          <w:szCs w:val="24"/>
        </w:rPr>
      </w:pPr>
      <w:r w:rsidRPr="00944F78">
        <w:rPr>
          <w:szCs w:val="24"/>
        </w:rPr>
        <w:t>Identifikasi pola perilaku pasien atau pendekatan yang dapat menimbulkan perasaan negative</w:t>
      </w:r>
    </w:p>
    <w:p w:rsidR="00C85C7F" w:rsidRPr="00944F78" w:rsidRDefault="00C85C7F" w:rsidP="00C85C7F">
      <w:pPr>
        <w:numPr>
          <w:ilvl w:val="0"/>
          <w:numId w:val="11"/>
        </w:numPr>
        <w:spacing w:after="160"/>
        <w:ind w:left="426" w:hanging="426"/>
        <w:rPr>
          <w:szCs w:val="24"/>
        </w:rPr>
      </w:pPr>
      <w:r w:rsidRPr="00944F78">
        <w:rPr>
          <w:szCs w:val="24"/>
        </w:rPr>
        <w:t>Bersama pasien mengenali perilaku dan respon sehingga cepat belajar dan berkembang</w:t>
      </w:r>
    </w:p>
    <w:p w:rsidR="00C85C7F" w:rsidRPr="00944F78" w:rsidRDefault="00C85C7F" w:rsidP="00C85C7F">
      <w:pPr>
        <w:tabs>
          <w:tab w:val="left" w:pos="1418"/>
        </w:tabs>
        <w:ind w:firstLine="0"/>
        <w:rPr>
          <w:szCs w:val="24"/>
        </w:rPr>
      </w:pPr>
      <w:r w:rsidRPr="00944F78">
        <w:rPr>
          <w:szCs w:val="24"/>
        </w:rPr>
        <w:t>TUK 2</w:t>
      </w:r>
      <w:r w:rsidRPr="00944F78">
        <w:rPr>
          <w:szCs w:val="24"/>
        </w:rPr>
        <w:tab/>
      </w:r>
      <w:r w:rsidRPr="00944F78">
        <w:rPr>
          <w:szCs w:val="24"/>
        </w:rPr>
        <w:tab/>
        <w:t>: Pasien dapat  mengenal ansietasnya</w:t>
      </w:r>
    </w:p>
    <w:p w:rsidR="00C85C7F" w:rsidRPr="00944F78" w:rsidRDefault="00C85C7F" w:rsidP="00C85C7F">
      <w:pPr>
        <w:tabs>
          <w:tab w:val="left" w:pos="1418"/>
        </w:tabs>
        <w:ind w:firstLine="0"/>
        <w:rPr>
          <w:szCs w:val="24"/>
        </w:rPr>
      </w:pPr>
      <w:r w:rsidRPr="00944F78">
        <w:rPr>
          <w:szCs w:val="24"/>
        </w:rPr>
        <w:t>Intervensi</w:t>
      </w:r>
      <w:r w:rsidRPr="00944F78">
        <w:rPr>
          <w:szCs w:val="24"/>
        </w:rPr>
        <w:tab/>
        <w:t>:</w:t>
      </w:r>
    </w:p>
    <w:p w:rsidR="00C85C7F" w:rsidRPr="00944F78" w:rsidRDefault="00C85C7F" w:rsidP="00C85C7F">
      <w:pPr>
        <w:pStyle w:val="ListParagraph"/>
        <w:numPr>
          <w:ilvl w:val="0"/>
          <w:numId w:val="12"/>
        </w:numPr>
        <w:spacing w:before="0"/>
        <w:ind w:left="426" w:hanging="426"/>
        <w:rPr>
          <w:szCs w:val="24"/>
        </w:rPr>
      </w:pPr>
      <w:r w:rsidRPr="00944F78">
        <w:rPr>
          <w:szCs w:val="24"/>
        </w:rPr>
        <w:t>Bantu pasien untuk mengidentifikasi dan menguraikan perasaannya</w:t>
      </w:r>
    </w:p>
    <w:p w:rsidR="00C85C7F" w:rsidRPr="00944F78" w:rsidRDefault="00C85C7F" w:rsidP="00C85C7F">
      <w:pPr>
        <w:pStyle w:val="ListParagraph"/>
        <w:numPr>
          <w:ilvl w:val="0"/>
          <w:numId w:val="12"/>
        </w:numPr>
        <w:spacing w:before="0"/>
        <w:ind w:left="426" w:hanging="426"/>
        <w:rPr>
          <w:szCs w:val="24"/>
        </w:rPr>
      </w:pPr>
      <w:r w:rsidRPr="00944F78">
        <w:rPr>
          <w:szCs w:val="24"/>
        </w:rPr>
        <w:lastRenderedPageBreak/>
        <w:t>Hubungan perilaku dan perasaannya</w:t>
      </w:r>
    </w:p>
    <w:p w:rsidR="00C85C7F" w:rsidRPr="00944F78" w:rsidRDefault="00C85C7F" w:rsidP="00C85C7F">
      <w:pPr>
        <w:pStyle w:val="ListParagraph"/>
        <w:numPr>
          <w:ilvl w:val="0"/>
          <w:numId w:val="12"/>
        </w:numPr>
        <w:spacing w:before="0"/>
        <w:ind w:left="426" w:hanging="426"/>
        <w:rPr>
          <w:szCs w:val="24"/>
        </w:rPr>
      </w:pPr>
      <w:r w:rsidRPr="00944F78">
        <w:rPr>
          <w:szCs w:val="24"/>
        </w:rPr>
        <w:t>Validasi kesimpulan dan asumsi terhadap pasien</w:t>
      </w:r>
    </w:p>
    <w:p w:rsidR="00C85C7F" w:rsidRPr="00944F78" w:rsidRDefault="00C85C7F" w:rsidP="00C85C7F">
      <w:pPr>
        <w:pStyle w:val="ListParagraph"/>
        <w:numPr>
          <w:ilvl w:val="0"/>
          <w:numId w:val="12"/>
        </w:numPr>
        <w:spacing w:before="0"/>
        <w:ind w:left="426" w:hanging="426"/>
        <w:rPr>
          <w:szCs w:val="24"/>
        </w:rPr>
      </w:pPr>
      <w:r w:rsidRPr="00944F78">
        <w:rPr>
          <w:szCs w:val="24"/>
        </w:rPr>
        <w:t>Gunakan pertanyaan terbuka untuk mengalihkan dari topic yang mengancam ke hal yang berkaitan dengan konflik</w:t>
      </w:r>
    </w:p>
    <w:p w:rsidR="00C85C7F" w:rsidRPr="00944F78" w:rsidRDefault="00C85C7F" w:rsidP="00C85C7F">
      <w:pPr>
        <w:numPr>
          <w:ilvl w:val="0"/>
          <w:numId w:val="12"/>
        </w:numPr>
        <w:ind w:left="426" w:hanging="426"/>
        <w:rPr>
          <w:szCs w:val="24"/>
        </w:rPr>
      </w:pPr>
      <w:r w:rsidRPr="00944F78">
        <w:rPr>
          <w:szCs w:val="24"/>
        </w:rPr>
        <w:t>Gunakan konsultasi untuk membantu pasien mengungkapkan perasaannya</w:t>
      </w:r>
    </w:p>
    <w:p w:rsidR="00C85C7F" w:rsidRPr="00944F78" w:rsidRDefault="00C85C7F" w:rsidP="00C85C7F">
      <w:pPr>
        <w:tabs>
          <w:tab w:val="left" w:pos="1418"/>
        </w:tabs>
        <w:ind w:firstLine="0"/>
        <w:rPr>
          <w:szCs w:val="24"/>
        </w:rPr>
      </w:pPr>
      <w:r w:rsidRPr="00944F78">
        <w:rPr>
          <w:szCs w:val="24"/>
        </w:rPr>
        <w:t>TUK 3</w:t>
      </w:r>
      <w:r w:rsidRPr="00944F78">
        <w:rPr>
          <w:szCs w:val="24"/>
        </w:rPr>
        <w:tab/>
      </w:r>
      <w:r w:rsidRPr="00944F78">
        <w:rPr>
          <w:szCs w:val="24"/>
        </w:rPr>
        <w:tab/>
        <w:t>: Pasien dapat m</w:t>
      </w:r>
      <w:r>
        <w:rPr>
          <w:szCs w:val="24"/>
        </w:rPr>
        <w:t>engurangi tingkat ansietasnya</w:t>
      </w:r>
    </w:p>
    <w:p w:rsidR="00C85C7F" w:rsidRPr="00944F78" w:rsidRDefault="00C85C7F" w:rsidP="00C85C7F">
      <w:pPr>
        <w:tabs>
          <w:tab w:val="left" w:pos="1418"/>
        </w:tabs>
        <w:ind w:firstLine="0"/>
        <w:rPr>
          <w:szCs w:val="24"/>
        </w:rPr>
      </w:pPr>
      <w:r w:rsidRPr="00944F78">
        <w:rPr>
          <w:szCs w:val="24"/>
        </w:rPr>
        <w:t>Intervensi</w:t>
      </w:r>
      <w:r w:rsidRPr="00944F78">
        <w:rPr>
          <w:szCs w:val="24"/>
        </w:rPr>
        <w:tab/>
      </w:r>
      <w:r w:rsidRPr="00944F78">
        <w:rPr>
          <w:szCs w:val="24"/>
        </w:rPr>
        <w:tab/>
        <w:t>:</w:t>
      </w:r>
    </w:p>
    <w:p w:rsidR="00C85C7F" w:rsidRPr="00944F78" w:rsidRDefault="00C85C7F" w:rsidP="00C85C7F">
      <w:pPr>
        <w:pStyle w:val="ListParagraph"/>
        <w:numPr>
          <w:ilvl w:val="0"/>
          <w:numId w:val="13"/>
        </w:numPr>
        <w:spacing w:before="0"/>
        <w:ind w:left="426" w:hanging="426"/>
        <w:rPr>
          <w:szCs w:val="24"/>
        </w:rPr>
      </w:pPr>
      <w:r w:rsidRPr="00944F78">
        <w:rPr>
          <w:szCs w:val="24"/>
        </w:rPr>
        <w:t>Bantu pasien menjelaskan situasi dan interaksi yang dapat segera menimbulkan ansietas</w:t>
      </w:r>
    </w:p>
    <w:p w:rsidR="00C85C7F" w:rsidRPr="00944F78" w:rsidRDefault="00C85C7F" w:rsidP="00C85C7F">
      <w:pPr>
        <w:pStyle w:val="ListParagraph"/>
        <w:numPr>
          <w:ilvl w:val="0"/>
          <w:numId w:val="13"/>
        </w:numPr>
        <w:spacing w:before="0"/>
        <w:ind w:left="426" w:hanging="426"/>
        <w:rPr>
          <w:szCs w:val="24"/>
        </w:rPr>
      </w:pPr>
      <w:r w:rsidRPr="00944F78">
        <w:rPr>
          <w:szCs w:val="24"/>
        </w:rPr>
        <w:t>Bersama pasien meninjau kembali penilaian pasien terhadap stressor yang dirasakan mengancam dan menimbulkan konflik</w:t>
      </w:r>
    </w:p>
    <w:p w:rsidR="00C85C7F" w:rsidRPr="00944F78" w:rsidRDefault="00C85C7F" w:rsidP="00C85C7F">
      <w:pPr>
        <w:numPr>
          <w:ilvl w:val="0"/>
          <w:numId w:val="13"/>
        </w:numPr>
        <w:ind w:left="426" w:hanging="426"/>
        <w:rPr>
          <w:szCs w:val="24"/>
        </w:rPr>
      </w:pPr>
      <w:r w:rsidRPr="00944F78">
        <w:rPr>
          <w:szCs w:val="24"/>
        </w:rPr>
        <w:t>Kaitkan pengalaman yang baru terjadi dengan pengalaman masa lalu yang relevan</w:t>
      </w:r>
    </w:p>
    <w:p w:rsidR="00C85C7F" w:rsidRPr="00944F78" w:rsidRDefault="00C85C7F" w:rsidP="00C85C7F">
      <w:pPr>
        <w:tabs>
          <w:tab w:val="left" w:pos="1418"/>
        </w:tabs>
        <w:ind w:firstLine="0"/>
        <w:rPr>
          <w:szCs w:val="24"/>
        </w:rPr>
      </w:pPr>
      <w:r w:rsidRPr="00944F78">
        <w:rPr>
          <w:szCs w:val="24"/>
        </w:rPr>
        <w:t>TUK 4</w:t>
      </w:r>
      <w:r w:rsidRPr="00944F78">
        <w:rPr>
          <w:szCs w:val="24"/>
        </w:rPr>
        <w:tab/>
      </w:r>
      <w:r w:rsidRPr="00944F78">
        <w:rPr>
          <w:szCs w:val="24"/>
        </w:rPr>
        <w:tab/>
        <w:t>: Pasien dapat menggunakan mekanisme koping</w:t>
      </w:r>
      <w:r>
        <w:rPr>
          <w:szCs w:val="24"/>
        </w:rPr>
        <w:t xml:space="preserve"> yang adaptif </w:t>
      </w:r>
    </w:p>
    <w:p w:rsidR="00C85C7F" w:rsidRPr="00944F78" w:rsidRDefault="00C85C7F" w:rsidP="00C85C7F">
      <w:pPr>
        <w:tabs>
          <w:tab w:val="left" w:pos="1418"/>
        </w:tabs>
        <w:ind w:firstLine="0"/>
        <w:rPr>
          <w:szCs w:val="24"/>
        </w:rPr>
      </w:pPr>
      <w:r w:rsidRPr="00944F78">
        <w:rPr>
          <w:szCs w:val="24"/>
        </w:rPr>
        <w:t>Intervensi</w:t>
      </w:r>
      <w:r w:rsidRPr="00944F78">
        <w:rPr>
          <w:szCs w:val="24"/>
        </w:rPr>
        <w:tab/>
      </w:r>
      <w:r w:rsidRPr="00944F78">
        <w:rPr>
          <w:szCs w:val="24"/>
        </w:rPr>
        <w:tab/>
        <w:t>:</w:t>
      </w:r>
    </w:p>
    <w:p w:rsidR="00C85C7F" w:rsidRPr="00944F78" w:rsidRDefault="00C85C7F" w:rsidP="00C85C7F">
      <w:pPr>
        <w:pStyle w:val="ListParagraph"/>
        <w:numPr>
          <w:ilvl w:val="0"/>
          <w:numId w:val="14"/>
        </w:numPr>
        <w:spacing w:before="0"/>
        <w:ind w:left="426" w:hanging="426"/>
        <w:rPr>
          <w:szCs w:val="24"/>
        </w:rPr>
      </w:pPr>
      <w:r w:rsidRPr="00944F78">
        <w:rPr>
          <w:szCs w:val="24"/>
        </w:rPr>
        <w:t>Gali cara pasien mengurangi ansietas di masa lalu</w:t>
      </w:r>
    </w:p>
    <w:p w:rsidR="00C85C7F" w:rsidRPr="00944F78" w:rsidRDefault="00C85C7F" w:rsidP="00C85C7F">
      <w:pPr>
        <w:pStyle w:val="ListParagraph"/>
        <w:numPr>
          <w:ilvl w:val="0"/>
          <w:numId w:val="14"/>
        </w:numPr>
        <w:spacing w:before="0"/>
        <w:ind w:left="426" w:hanging="426"/>
        <w:rPr>
          <w:szCs w:val="24"/>
        </w:rPr>
      </w:pPr>
      <w:r w:rsidRPr="00944F78">
        <w:rPr>
          <w:szCs w:val="24"/>
        </w:rPr>
        <w:t>Tunjukkan akibat mal adaptif dan destruktif</w:t>
      </w:r>
    </w:p>
    <w:p w:rsidR="00C85C7F" w:rsidRPr="00944F78" w:rsidRDefault="00C85C7F" w:rsidP="00C85C7F">
      <w:pPr>
        <w:pStyle w:val="ListParagraph"/>
        <w:numPr>
          <w:ilvl w:val="0"/>
          <w:numId w:val="14"/>
        </w:numPr>
        <w:spacing w:before="0"/>
        <w:ind w:left="426" w:hanging="426"/>
        <w:rPr>
          <w:szCs w:val="24"/>
        </w:rPr>
      </w:pPr>
      <w:r w:rsidRPr="00944F78">
        <w:rPr>
          <w:szCs w:val="24"/>
        </w:rPr>
        <w:t>Dorong pasien untuk menggunakan respons koping adaptif yang dimilikinya</w:t>
      </w:r>
    </w:p>
    <w:p w:rsidR="00C85C7F" w:rsidRPr="00944F78" w:rsidRDefault="00C85C7F" w:rsidP="00C85C7F">
      <w:pPr>
        <w:pStyle w:val="ListParagraph"/>
        <w:numPr>
          <w:ilvl w:val="0"/>
          <w:numId w:val="14"/>
        </w:numPr>
        <w:spacing w:before="0"/>
        <w:ind w:left="426" w:hanging="426"/>
        <w:rPr>
          <w:szCs w:val="24"/>
        </w:rPr>
      </w:pPr>
      <w:r w:rsidRPr="00944F78">
        <w:rPr>
          <w:szCs w:val="24"/>
        </w:rPr>
        <w:t>Bantu pasien untuk menysun kembali tujuan hidup, memodifikasi tujuan, menggunakan sumber dan menggunakan koping yang baru</w:t>
      </w:r>
    </w:p>
    <w:p w:rsidR="00C85C7F" w:rsidRPr="00944F78" w:rsidRDefault="00C85C7F" w:rsidP="00C85C7F">
      <w:pPr>
        <w:pStyle w:val="ListParagraph"/>
        <w:numPr>
          <w:ilvl w:val="0"/>
          <w:numId w:val="14"/>
        </w:numPr>
        <w:spacing w:before="0"/>
        <w:ind w:left="426" w:hanging="426"/>
        <w:rPr>
          <w:szCs w:val="24"/>
        </w:rPr>
      </w:pPr>
      <w:r w:rsidRPr="00944F78">
        <w:rPr>
          <w:szCs w:val="24"/>
        </w:rPr>
        <w:t>Latih pasien dengan menggunakan ansietas sedang</w:t>
      </w:r>
    </w:p>
    <w:p w:rsidR="00C85C7F" w:rsidRPr="00944F78" w:rsidRDefault="00C85C7F" w:rsidP="00C85C7F">
      <w:pPr>
        <w:pStyle w:val="ListParagraph"/>
        <w:numPr>
          <w:ilvl w:val="0"/>
          <w:numId w:val="14"/>
        </w:numPr>
        <w:spacing w:before="0"/>
        <w:ind w:left="426" w:hanging="426"/>
        <w:rPr>
          <w:szCs w:val="24"/>
        </w:rPr>
      </w:pPr>
      <w:r w:rsidRPr="00944F78">
        <w:rPr>
          <w:szCs w:val="24"/>
        </w:rPr>
        <w:t>Beri aktivitas fisik untuk menyalurkan energinya</w:t>
      </w:r>
    </w:p>
    <w:p w:rsidR="00C85C7F" w:rsidRPr="00944F78" w:rsidRDefault="00C85C7F" w:rsidP="00C85C7F">
      <w:pPr>
        <w:numPr>
          <w:ilvl w:val="0"/>
          <w:numId w:val="14"/>
        </w:numPr>
        <w:ind w:left="426" w:hanging="426"/>
        <w:rPr>
          <w:szCs w:val="24"/>
        </w:rPr>
      </w:pPr>
      <w:r w:rsidRPr="00944F78">
        <w:rPr>
          <w:szCs w:val="24"/>
        </w:rPr>
        <w:t>Libatkan pihak yang berkepentingan sebagai sumber dan dukungan social dalam membantu pasien menggunakan koping adaptif yang baru</w:t>
      </w:r>
    </w:p>
    <w:p w:rsidR="00C85C7F" w:rsidRDefault="00C85C7F" w:rsidP="00C85C7F">
      <w:pPr>
        <w:tabs>
          <w:tab w:val="left" w:pos="1418"/>
        </w:tabs>
        <w:ind w:firstLine="0"/>
        <w:rPr>
          <w:szCs w:val="24"/>
        </w:rPr>
      </w:pPr>
      <w:bookmarkStart w:id="89" w:name="_Hlk4371401"/>
      <w:r w:rsidRPr="00944F78">
        <w:rPr>
          <w:szCs w:val="24"/>
        </w:rPr>
        <w:lastRenderedPageBreak/>
        <w:t>T</w:t>
      </w:r>
      <w:r>
        <w:rPr>
          <w:szCs w:val="24"/>
        </w:rPr>
        <w:t>UK 5</w:t>
      </w:r>
      <w:r>
        <w:rPr>
          <w:szCs w:val="24"/>
        </w:rPr>
        <w:tab/>
      </w:r>
      <w:r>
        <w:rPr>
          <w:szCs w:val="24"/>
        </w:rPr>
        <w:tab/>
        <w:t>: Pasien mampu mempergerakan dan menggunakan Teknik relaksasi untuk mengatasi ansietas.</w:t>
      </w:r>
    </w:p>
    <w:p w:rsidR="00C85C7F" w:rsidRPr="00944F78" w:rsidRDefault="00C85C7F" w:rsidP="00C85C7F">
      <w:pPr>
        <w:tabs>
          <w:tab w:val="left" w:pos="720"/>
          <w:tab w:val="left" w:pos="1418"/>
        </w:tabs>
        <w:ind w:firstLine="0"/>
        <w:rPr>
          <w:szCs w:val="24"/>
        </w:rPr>
      </w:pPr>
      <w:r>
        <w:rPr>
          <w:szCs w:val="24"/>
        </w:rPr>
        <w:t>TUK6</w:t>
      </w:r>
      <w:r>
        <w:rPr>
          <w:szCs w:val="24"/>
        </w:rPr>
        <w:tab/>
        <w:t>:   Meningkatkan pengetahuan dan kesiapan keluarga falam merawat pasien dengan ansietas.</w:t>
      </w:r>
    </w:p>
    <w:p w:rsidR="00C85C7F" w:rsidRPr="00944F78" w:rsidRDefault="00C85C7F" w:rsidP="00C85C7F">
      <w:pPr>
        <w:tabs>
          <w:tab w:val="left" w:pos="1418"/>
        </w:tabs>
        <w:ind w:firstLine="0"/>
        <w:rPr>
          <w:szCs w:val="24"/>
        </w:rPr>
      </w:pPr>
      <w:r w:rsidRPr="00944F78">
        <w:rPr>
          <w:szCs w:val="24"/>
        </w:rPr>
        <w:t>Intervensi</w:t>
      </w:r>
      <w:r w:rsidRPr="00944F78">
        <w:rPr>
          <w:szCs w:val="24"/>
        </w:rPr>
        <w:tab/>
        <w:t>:</w:t>
      </w:r>
    </w:p>
    <w:p w:rsidR="00C85C7F" w:rsidRDefault="00C85C7F" w:rsidP="00C85C7F">
      <w:pPr>
        <w:pStyle w:val="ListParagraph"/>
        <w:numPr>
          <w:ilvl w:val="0"/>
          <w:numId w:val="15"/>
        </w:numPr>
        <w:spacing w:before="0"/>
        <w:ind w:left="426" w:hanging="426"/>
        <w:rPr>
          <w:szCs w:val="24"/>
          <w:lang w:val="en-US"/>
        </w:rPr>
      </w:pPr>
      <w:r>
        <w:rPr>
          <w:szCs w:val="24"/>
          <w:lang w:val="en-US"/>
        </w:rPr>
        <w:t>Diskusikan masalah yang dirasakan keluarga dalammerawat pasien.</w:t>
      </w:r>
    </w:p>
    <w:p w:rsidR="00C85C7F" w:rsidRPr="000836DA" w:rsidRDefault="00C85C7F" w:rsidP="00C85C7F">
      <w:pPr>
        <w:numPr>
          <w:ilvl w:val="0"/>
          <w:numId w:val="15"/>
        </w:numPr>
        <w:ind w:left="360"/>
        <w:rPr>
          <w:lang w:eastAsia="x-none"/>
        </w:rPr>
      </w:pPr>
      <w:r>
        <w:rPr>
          <w:lang w:eastAsia="x-none"/>
        </w:rPr>
        <w:t>Diskusikan tentang ansietas,proses terjadinya ansietas ,serta tanda dan gejala ansietas.</w:t>
      </w:r>
    </w:p>
    <w:p w:rsidR="00C85C7F" w:rsidRPr="00944F78" w:rsidRDefault="00C85C7F" w:rsidP="00C85C7F">
      <w:pPr>
        <w:pStyle w:val="Heading3"/>
        <w:keepLines/>
        <w:ind w:left="426" w:hanging="426"/>
      </w:pPr>
      <w:bookmarkStart w:id="90" w:name="_Toc508353781"/>
      <w:bookmarkStart w:id="91" w:name="_Toc514961174"/>
      <w:bookmarkStart w:id="92" w:name="_Toc5641929"/>
      <w:bookmarkStart w:id="93" w:name="_Toc14252944"/>
      <w:bookmarkEnd w:id="89"/>
      <w:r w:rsidRPr="00944F78">
        <w:t>Implementasi Keperawatan</w:t>
      </w:r>
      <w:bookmarkEnd w:id="90"/>
      <w:bookmarkEnd w:id="91"/>
      <w:bookmarkEnd w:id="92"/>
      <w:bookmarkEnd w:id="93"/>
    </w:p>
    <w:p w:rsidR="00C85C7F" w:rsidRPr="002336A6" w:rsidRDefault="00C85C7F" w:rsidP="00C85C7F">
      <w:pPr>
        <w:rPr>
          <w:szCs w:val="24"/>
        </w:rPr>
      </w:pPr>
      <w:r w:rsidRPr="00944F78">
        <w:rPr>
          <w:szCs w:val="24"/>
        </w:rPr>
        <w:t>Implementasi merupakan pengelolaan dan perwujudan dari rencana keperawatan yang telah disusun pada tahap perencanaan. Fokus intervensi pada klien dengan gangguan ansietas yaitu dapat menurunkan tingkat ansietas.</w:t>
      </w:r>
    </w:p>
    <w:p w:rsidR="00C85C7F" w:rsidRDefault="00C85C7F" w:rsidP="00C85C7F">
      <w:pPr>
        <w:ind w:firstLine="0"/>
        <w:rPr>
          <w:szCs w:val="24"/>
        </w:rPr>
      </w:pPr>
    </w:p>
    <w:p w:rsidR="00C85C7F" w:rsidRDefault="00C85C7F" w:rsidP="00C85C7F">
      <w:pPr>
        <w:pStyle w:val="Heading3"/>
      </w:pPr>
      <w:bookmarkStart w:id="94" w:name="_Toc5641930"/>
      <w:bookmarkStart w:id="95" w:name="_Toc14252945"/>
      <w:r>
        <w:t>Evaluasi Keperawatan</w:t>
      </w:r>
      <w:bookmarkEnd w:id="94"/>
      <w:bookmarkEnd w:id="95"/>
    </w:p>
    <w:p w:rsidR="00C85C7F" w:rsidRPr="00007BDE" w:rsidRDefault="00C85C7F" w:rsidP="00C85C7F">
      <w:pPr>
        <w:ind w:firstLine="851"/>
        <w:rPr>
          <w:szCs w:val="24"/>
        </w:rPr>
      </w:pPr>
      <w:r>
        <w:rPr>
          <w:szCs w:val="24"/>
        </w:rPr>
        <w:t xml:space="preserve">Menurut </w:t>
      </w:r>
      <w:r w:rsidRPr="00944F78">
        <w:rPr>
          <w:szCs w:val="24"/>
        </w:rPr>
        <w:fldChar w:fldCharType="begin" w:fldLock="1"/>
      </w:r>
      <w:r>
        <w:rPr>
          <w:szCs w:val="24"/>
        </w:rPr>
        <w:instrText>ADDIN CSL_CITATION {"citationItems":[{"id":"ITEM-1","itemData":{"ISBN":"978-602-18445-6-4","author":[{"dropping-particle":"","family":"Tim Pokja SDKI DPP PPNI","given":"","non-dropping-particle":"","parse-names":false,"suffix":""}],"edition":"1","id":"ITEM-1","issued":{"date-parts":[["2016"]]},"publisher-place":"Jakarta","title":"Standar Diagnosis Keperawatan Indonesia","type":"book"},"uris":["http://www.mendeley.com/documents/?uuid=30846df3-71af-4c9c-a92c-8653307bbb1f","http://www.mendeley.com/documents/?uuid=8d842434-db7d-4f43-ba5d-37b161a0fd12"]}],"mendeley":{"formattedCitation":"(Tim Pokja SDKI DPP PPNI, 2016)","manualFormatting":"Tim Pokja SDKI DPP PPNI (2016)","plainTextFormattedCitation":"(Tim Pokja SDKI DPP PPNI, 2016)","previouslyFormattedCitation":"(Tim Pokja SDKI DPP PPNI, 2016)"},"properties":{"noteIndex":0},"schema":"https://github.com/citation-style-language/schema/raw/master/csl-citation.json"}</w:instrText>
      </w:r>
      <w:r w:rsidRPr="00944F78">
        <w:rPr>
          <w:szCs w:val="24"/>
        </w:rPr>
        <w:fldChar w:fldCharType="separate"/>
      </w:r>
      <w:r>
        <w:rPr>
          <w:noProof/>
          <w:szCs w:val="24"/>
        </w:rPr>
        <w:t>Tim Pokja SDKI DPP PPNI</w:t>
      </w:r>
      <w:r w:rsidRPr="00944F78">
        <w:rPr>
          <w:noProof/>
          <w:szCs w:val="24"/>
        </w:rPr>
        <w:t xml:space="preserve"> </w:t>
      </w:r>
      <w:r>
        <w:rPr>
          <w:noProof/>
          <w:szCs w:val="24"/>
        </w:rPr>
        <w:t>(</w:t>
      </w:r>
      <w:r w:rsidRPr="00944F78">
        <w:rPr>
          <w:noProof/>
          <w:szCs w:val="24"/>
        </w:rPr>
        <w:t>2016)</w:t>
      </w:r>
      <w:r w:rsidRPr="00944F78">
        <w:rPr>
          <w:szCs w:val="24"/>
        </w:rPr>
        <w:fldChar w:fldCharType="end"/>
      </w:r>
      <w:r>
        <w:rPr>
          <w:szCs w:val="24"/>
        </w:rPr>
        <w:t xml:space="preserve"> e</w:t>
      </w:r>
      <w:r w:rsidRPr="00007BDE">
        <w:rPr>
          <w:szCs w:val="24"/>
        </w:rPr>
        <w:t xml:space="preserve">valuasi </w:t>
      </w:r>
      <w:r>
        <w:rPr>
          <w:szCs w:val="24"/>
        </w:rPr>
        <w:t>terakhir dalam pemberian asuhan keperawatan psikososial adalah tahap evaluasi. Ditahap evaluasi akan dinilai sejauh mana tujuan tercapai dari rencana yang telah dibuat, berikut evaluasi pada pasien dengan kecemasan yaitu:</w:t>
      </w:r>
    </w:p>
    <w:p w:rsidR="00C85C7F" w:rsidRDefault="00C85C7F" w:rsidP="00C85C7F">
      <w:pPr>
        <w:tabs>
          <w:tab w:val="left" w:pos="0"/>
        </w:tabs>
        <w:ind w:firstLine="0"/>
        <w:contextualSpacing/>
        <w:rPr>
          <w:szCs w:val="24"/>
        </w:rPr>
      </w:pPr>
      <w:r>
        <w:rPr>
          <w:szCs w:val="24"/>
        </w:rPr>
        <w:t xml:space="preserve">S (subyektif) </w:t>
      </w:r>
      <w:r w:rsidRPr="008F3147">
        <w:rPr>
          <w:szCs w:val="24"/>
        </w:rPr>
        <w:t>:</w:t>
      </w:r>
      <w:r>
        <w:rPr>
          <w:szCs w:val="24"/>
        </w:rPr>
        <w:t xml:space="preserve"> pasien mengatakan  merasa tenang,pasien tidak merasa kawatir dengan akibat dari kondisi yang dihadapi,pasien mengatakan berkonsentrasi, pasien mengatakan tidak mengeluh tidak merasa berdaya,pasien tidak lagi mengeluh pusing.</w:t>
      </w:r>
    </w:p>
    <w:p w:rsidR="00C85C7F" w:rsidRDefault="00C85C7F" w:rsidP="00C85C7F">
      <w:pPr>
        <w:tabs>
          <w:tab w:val="left" w:pos="540"/>
          <w:tab w:val="left" w:pos="1080"/>
        </w:tabs>
        <w:ind w:firstLine="0"/>
        <w:contextualSpacing/>
        <w:rPr>
          <w:szCs w:val="24"/>
        </w:rPr>
      </w:pPr>
      <w:r w:rsidRPr="008F3147">
        <w:rPr>
          <w:szCs w:val="24"/>
        </w:rPr>
        <w:lastRenderedPageBreak/>
        <w:t>O</w:t>
      </w:r>
      <w:r>
        <w:rPr>
          <w:szCs w:val="24"/>
        </w:rPr>
        <w:t xml:space="preserve"> (obyektif) </w:t>
      </w:r>
      <w:r w:rsidRPr="008F3147">
        <w:rPr>
          <w:szCs w:val="24"/>
        </w:rPr>
        <w:t>:</w:t>
      </w:r>
      <w:r>
        <w:rPr>
          <w:szCs w:val="24"/>
        </w:rPr>
        <w:t xml:space="preserve"> pasien tampak tenang,pasien tampak rileks,pasien sudah tampak tidur dengan nyenyak,frekuensi napas dalam rentang normal 16-24x/menit,tidak tampak tremor,muka pasien tidak tampak pucat</w:t>
      </w:r>
    </w:p>
    <w:p w:rsidR="00A71C76" w:rsidRDefault="00A71C76">
      <w:bookmarkStart w:id="96" w:name="_GoBack"/>
      <w:bookmarkEnd w:id="96"/>
    </w:p>
    <w:sectPr w:rsidR="00A71C76" w:rsidSect="00C85C7F">
      <w:footerReference w:type="default" r:id="rId7"/>
      <w:pgSz w:w="12240" w:h="15840"/>
      <w:pgMar w:top="1701" w:right="1701" w:bottom="1701" w:left="2268" w:header="720" w:footer="720"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BD3" w:rsidRDefault="00F54BD3" w:rsidP="00C85C7F">
      <w:pPr>
        <w:spacing w:line="240" w:lineRule="auto"/>
      </w:pPr>
      <w:r>
        <w:separator/>
      </w:r>
    </w:p>
  </w:endnote>
  <w:endnote w:type="continuationSeparator" w:id="0">
    <w:p w:rsidR="00F54BD3" w:rsidRDefault="00F54BD3" w:rsidP="00C85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189796"/>
      <w:docPartObj>
        <w:docPartGallery w:val="Page Numbers (Bottom of Page)"/>
        <w:docPartUnique/>
      </w:docPartObj>
    </w:sdtPr>
    <w:sdtEndPr>
      <w:rPr>
        <w:noProof/>
      </w:rPr>
    </w:sdtEndPr>
    <w:sdtContent>
      <w:p w:rsidR="00C85C7F" w:rsidRDefault="00C85C7F">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C85C7F" w:rsidRDefault="00C85C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BD3" w:rsidRDefault="00F54BD3" w:rsidP="00C85C7F">
      <w:pPr>
        <w:spacing w:line="240" w:lineRule="auto"/>
      </w:pPr>
      <w:r>
        <w:separator/>
      </w:r>
    </w:p>
  </w:footnote>
  <w:footnote w:type="continuationSeparator" w:id="0">
    <w:p w:rsidR="00F54BD3" w:rsidRDefault="00F54BD3" w:rsidP="00C85C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BFF"/>
    <w:multiLevelType w:val="hybridMultilevel"/>
    <w:tmpl w:val="02D896D8"/>
    <w:lvl w:ilvl="0" w:tplc="C03A099C">
      <w:start w:val="1"/>
      <w:numFmt w:val="lowerLetter"/>
      <w:lvlText w:val="%1."/>
      <w:lvlJc w:val="left"/>
      <w:pPr>
        <w:ind w:left="717" w:hanging="360"/>
      </w:pPr>
      <w:rPr>
        <w:rFonts w:hint="default"/>
      </w:rPr>
    </w:lvl>
    <w:lvl w:ilvl="1" w:tplc="A2284E4E">
      <w:start w:val="1"/>
      <w:numFmt w:val="lowerLetter"/>
      <w:lvlText w:val="%2)"/>
      <w:lvlJc w:val="left"/>
      <w:pPr>
        <w:ind w:left="1437" w:hanging="360"/>
      </w:pPr>
      <w:rPr>
        <w:rFonts w:hint="default"/>
      </w:rPr>
    </w:lvl>
    <w:lvl w:ilvl="2" w:tplc="58A07358">
      <w:start w:val="1"/>
      <w:numFmt w:val="decimal"/>
      <w:lvlText w:val="%3."/>
      <w:lvlJc w:val="left"/>
      <w:pPr>
        <w:ind w:left="2337" w:hanging="360"/>
      </w:pPr>
      <w:rPr>
        <w:rFonts w:hint="default"/>
      </w:rPr>
    </w:lvl>
    <w:lvl w:ilvl="3" w:tplc="0421000F" w:tentative="1">
      <w:start w:val="1"/>
      <w:numFmt w:val="decimal"/>
      <w:lvlText w:val="%4."/>
      <w:lvlJc w:val="left"/>
      <w:pPr>
        <w:ind w:left="2877" w:hanging="360"/>
      </w:pPr>
    </w:lvl>
    <w:lvl w:ilvl="4" w:tplc="04210019">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 w15:restartNumberingAfterBreak="0">
    <w:nsid w:val="09B04F67"/>
    <w:multiLevelType w:val="hybridMultilevel"/>
    <w:tmpl w:val="03067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F7739"/>
    <w:multiLevelType w:val="hybridMultilevel"/>
    <w:tmpl w:val="133AE256"/>
    <w:lvl w:ilvl="0" w:tplc="990CE68E">
      <w:start w:val="1"/>
      <w:numFmt w:val="lowerLetter"/>
      <w:lvlText w:val="%1)"/>
      <w:lvlJc w:val="left"/>
      <w:pPr>
        <w:ind w:left="360" w:hanging="360"/>
      </w:pPr>
      <w:rPr>
        <w:rFonts w:ascii="Times New Roman" w:eastAsia="Calibr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023C45"/>
    <w:multiLevelType w:val="hybridMultilevel"/>
    <w:tmpl w:val="6B5872E6"/>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F4B22"/>
    <w:multiLevelType w:val="hybridMultilevel"/>
    <w:tmpl w:val="7944C236"/>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658E6"/>
    <w:multiLevelType w:val="hybridMultilevel"/>
    <w:tmpl w:val="08EA4120"/>
    <w:lvl w:ilvl="0" w:tplc="B75CCA30">
      <w:start w:val="1"/>
      <w:numFmt w:val="decimal"/>
      <w:pStyle w:val="Heading3"/>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8C6DEA0">
      <w:start w:val="1"/>
      <w:numFmt w:val="lowerLetter"/>
      <w:lvlText w:val="%2."/>
      <w:lvlJc w:val="left"/>
      <w:pPr>
        <w:ind w:left="360" w:hanging="360"/>
      </w:pPr>
      <w:rPr>
        <w:rFonts w:hint="default"/>
      </w:rPr>
    </w:lvl>
    <w:lvl w:ilvl="2" w:tplc="FA4846A8">
      <w:start w:val="1"/>
      <w:numFmt w:val="decimal"/>
      <w:lvlText w:val="%3)"/>
      <w:lvlJc w:val="left"/>
      <w:pPr>
        <w:ind w:left="1980" w:hanging="360"/>
      </w:pPr>
      <w:rPr>
        <w:rFonts w:hint="default"/>
      </w:rPr>
    </w:lvl>
    <w:lvl w:ilvl="3" w:tplc="B71888EC">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790091A"/>
    <w:multiLevelType w:val="hybridMultilevel"/>
    <w:tmpl w:val="AC3CE60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A00E7"/>
    <w:multiLevelType w:val="hybridMultilevel"/>
    <w:tmpl w:val="895E50FC"/>
    <w:lvl w:ilvl="0" w:tplc="66424D44">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37F60F9F"/>
    <w:multiLevelType w:val="hybridMultilevel"/>
    <w:tmpl w:val="F9CE035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51FD8"/>
    <w:multiLevelType w:val="hybridMultilevel"/>
    <w:tmpl w:val="CBD65A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F11401"/>
    <w:multiLevelType w:val="hybridMultilevel"/>
    <w:tmpl w:val="2B54B22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C65E9"/>
    <w:multiLevelType w:val="hybridMultilevel"/>
    <w:tmpl w:val="F4749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20EB1"/>
    <w:multiLevelType w:val="hybridMultilevel"/>
    <w:tmpl w:val="D6B68C30"/>
    <w:lvl w:ilvl="0" w:tplc="229ABEC0">
      <w:start w:val="1"/>
      <w:numFmt w:val="decimal"/>
      <w:lvlText w:val="%1)"/>
      <w:lvlJc w:val="left"/>
      <w:pPr>
        <w:ind w:left="1800" w:hanging="360"/>
      </w:pPr>
      <w:rPr>
        <w:rFonts w:hint="default"/>
      </w:rPr>
    </w:lvl>
    <w:lvl w:ilvl="1" w:tplc="9B7C7FB6">
      <w:start w:val="1"/>
      <w:numFmt w:val="lowerLetter"/>
      <w:lvlText w:val="%2)"/>
      <w:lvlJc w:val="left"/>
      <w:pPr>
        <w:ind w:left="2520" w:hanging="360"/>
      </w:pPr>
      <w:rPr>
        <w:rFonts w:hint="default"/>
      </w:rPr>
    </w:lvl>
    <w:lvl w:ilvl="2" w:tplc="A3267468">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633F81"/>
    <w:multiLevelType w:val="hybridMultilevel"/>
    <w:tmpl w:val="174E8E7A"/>
    <w:lvl w:ilvl="0" w:tplc="C1D461B0">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4" w15:restartNumberingAfterBreak="0">
    <w:nsid w:val="6D7454EE"/>
    <w:multiLevelType w:val="hybridMultilevel"/>
    <w:tmpl w:val="C548072A"/>
    <w:lvl w:ilvl="0" w:tplc="11F411B6">
      <w:start w:val="1"/>
      <w:numFmt w:val="decimal"/>
      <w:lvlText w:val="%1)"/>
      <w:lvlJc w:val="right"/>
      <w:pPr>
        <w:ind w:left="270" w:hanging="180"/>
      </w:pPr>
      <w:rPr>
        <w:rFonts w:ascii="Times New Roman" w:eastAsia="Calibri" w:hAnsi="Times New Roman" w:cs="Times New Roman"/>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5" w15:restartNumberingAfterBreak="0">
    <w:nsid w:val="74327A41"/>
    <w:multiLevelType w:val="hybridMultilevel"/>
    <w:tmpl w:val="C21E732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C4FC6"/>
    <w:multiLevelType w:val="hybridMultilevel"/>
    <w:tmpl w:val="53DC8B3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7"/>
    <w:lvlOverride w:ilvl="0">
      <w:startOverride w:val="1"/>
    </w:lvlOverride>
  </w:num>
  <w:num w:numId="4">
    <w:abstractNumId w:val="2"/>
  </w:num>
  <w:num w:numId="5">
    <w:abstractNumId w:val="12"/>
  </w:num>
  <w:num w:numId="6">
    <w:abstractNumId w:val="4"/>
  </w:num>
  <w:num w:numId="7">
    <w:abstractNumId w:val="3"/>
  </w:num>
  <w:num w:numId="8">
    <w:abstractNumId w:val="1"/>
  </w:num>
  <w:num w:numId="9">
    <w:abstractNumId w:val="9"/>
  </w:num>
  <w:num w:numId="10">
    <w:abstractNumId w:val="13"/>
  </w:num>
  <w:num w:numId="11">
    <w:abstractNumId w:val="8"/>
  </w:num>
  <w:num w:numId="12">
    <w:abstractNumId w:val="16"/>
  </w:num>
  <w:num w:numId="13">
    <w:abstractNumId w:val="10"/>
  </w:num>
  <w:num w:numId="14">
    <w:abstractNumId w:val="6"/>
  </w:num>
  <w:num w:numId="15">
    <w:abstractNumId w:val="15"/>
  </w:num>
  <w:num w:numId="16">
    <w:abstractNumId w:val="0"/>
  </w:num>
  <w:num w:numId="17">
    <w:abstractNumId w:val="5"/>
    <w:lvlOverride w:ilvl="0">
      <w:startOverride w:val="1"/>
    </w:lvlOverride>
  </w:num>
  <w:num w:numId="18">
    <w:abstractNumId w:val="5"/>
    <w:lvlOverride w:ilvl="0">
      <w:startOverride w:val="1"/>
    </w:lvlOverride>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7F"/>
    <w:rsid w:val="0025254F"/>
    <w:rsid w:val="00A71C76"/>
    <w:rsid w:val="00C85C7F"/>
    <w:rsid w:val="00D81B24"/>
    <w:rsid w:val="00F5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637FF-013A-454E-8531-E273A035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gian Isi"/>
    <w:qFormat/>
    <w:rsid w:val="00C85C7F"/>
    <w:pPr>
      <w:spacing w:after="0" w:line="480" w:lineRule="auto"/>
      <w:ind w:firstLine="864"/>
      <w:jc w:val="both"/>
    </w:pPr>
    <w:rPr>
      <w:rFonts w:ascii="Times New Roman" w:eastAsia="Calibri" w:hAnsi="Times New Roman" w:cs="Times New Roman"/>
      <w:sz w:val="24"/>
    </w:rPr>
  </w:style>
  <w:style w:type="paragraph" w:styleId="Heading1">
    <w:name w:val="heading 1"/>
    <w:aliases w:val="Judul BAB"/>
    <w:basedOn w:val="Normal"/>
    <w:next w:val="Normal"/>
    <w:link w:val="Heading1Char"/>
    <w:uiPriority w:val="9"/>
    <w:qFormat/>
    <w:rsid w:val="00C85C7F"/>
    <w:pPr>
      <w:keepNext/>
      <w:keepLines/>
      <w:ind w:firstLine="0"/>
      <w:jc w:val="center"/>
      <w:outlineLvl w:val="0"/>
    </w:pPr>
    <w:rPr>
      <w:rFonts w:eastAsia="Times New Roman"/>
      <w:b/>
      <w:bCs/>
      <w:color w:val="000000"/>
      <w:szCs w:val="28"/>
    </w:rPr>
  </w:style>
  <w:style w:type="paragraph" w:styleId="Heading2">
    <w:name w:val="heading 2"/>
    <w:aliases w:val="Sub Judul"/>
    <w:basedOn w:val="Normal"/>
    <w:next w:val="Normal"/>
    <w:link w:val="Heading2Char"/>
    <w:uiPriority w:val="9"/>
    <w:unhideWhenUsed/>
    <w:qFormat/>
    <w:rsid w:val="00C85C7F"/>
    <w:pPr>
      <w:keepNext/>
      <w:keepLines/>
      <w:numPr>
        <w:numId w:val="1"/>
      </w:numPr>
      <w:outlineLvl w:val="1"/>
    </w:pPr>
    <w:rPr>
      <w:rFonts w:eastAsia="Times New Roman"/>
      <w:b/>
      <w:bCs/>
      <w:szCs w:val="26"/>
      <w:lang w:val="x-none" w:eastAsia="x-none"/>
    </w:rPr>
  </w:style>
  <w:style w:type="paragraph" w:styleId="Heading3">
    <w:name w:val="heading 3"/>
    <w:aliases w:val="Anak Sub BAB"/>
    <w:basedOn w:val="Normal"/>
    <w:next w:val="Normal"/>
    <w:link w:val="Heading3Char"/>
    <w:uiPriority w:val="9"/>
    <w:unhideWhenUsed/>
    <w:qFormat/>
    <w:rsid w:val="00C85C7F"/>
    <w:pPr>
      <w:keepNext/>
      <w:numPr>
        <w:numId w:val="2"/>
      </w:numPr>
      <w:outlineLvl w:val="2"/>
    </w:pPr>
    <w:rPr>
      <w:rFonts w:eastAsia="Times New Roman"/>
      <w:b/>
      <w:bCs/>
      <w:szCs w:val="24"/>
      <w:lang w:val="x-none" w:eastAsia="x-none"/>
    </w:rPr>
  </w:style>
  <w:style w:type="paragraph" w:styleId="Heading4">
    <w:name w:val="heading 4"/>
    <w:basedOn w:val="Normal"/>
    <w:next w:val="Normal"/>
    <w:link w:val="Heading4Char"/>
    <w:uiPriority w:val="9"/>
    <w:semiHidden/>
    <w:unhideWhenUsed/>
    <w:qFormat/>
    <w:rsid w:val="00C85C7F"/>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JUDUL Char"/>
    <w:basedOn w:val="DefaultParagraphFont"/>
    <w:link w:val="Heading1"/>
    <w:uiPriority w:val="9"/>
    <w:rsid w:val="00C85C7F"/>
    <w:rPr>
      <w:rFonts w:ascii="Times New Roman" w:eastAsia="Times New Roman" w:hAnsi="Times New Roman" w:cs="Times New Roman"/>
      <w:b/>
      <w:bCs/>
      <w:color w:val="000000"/>
      <w:sz w:val="24"/>
      <w:szCs w:val="28"/>
    </w:rPr>
  </w:style>
  <w:style w:type="character" w:customStyle="1" w:styleId="Heading2Char">
    <w:name w:val="Heading 2 Char"/>
    <w:aliases w:val="Sub Judul Char"/>
    <w:basedOn w:val="DefaultParagraphFont"/>
    <w:link w:val="Heading2"/>
    <w:uiPriority w:val="9"/>
    <w:rsid w:val="00C85C7F"/>
    <w:rPr>
      <w:rFonts w:ascii="Times New Roman" w:eastAsia="Times New Roman" w:hAnsi="Times New Roman" w:cs="Times New Roman"/>
      <w:b/>
      <w:bCs/>
      <w:sz w:val="24"/>
      <w:szCs w:val="26"/>
      <w:lang w:val="x-none" w:eastAsia="x-none"/>
    </w:rPr>
  </w:style>
  <w:style w:type="character" w:customStyle="1" w:styleId="Heading3Char">
    <w:name w:val="Heading 3 Char"/>
    <w:aliases w:val="Anak Sub BAB Char"/>
    <w:basedOn w:val="DefaultParagraphFont"/>
    <w:link w:val="Heading3"/>
    <w:uiPriority w:val="9"/>
    <w:rsid w:val="00C85C7F"/>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uiPriority w:val="9"/>
    <w:semiHidden/>
    <w:rsid w:val="00C85C7F"/>
    <w:rPr>
      <w:rFonts w:ascii="Calibri" w:eastAsia="Times New Roman" w:hAnsi="Calibri" w:cs="Times New Roman"/>
      <w:b/>
      <w:bCs/>
      <w:sz w:val="28"/>
      <w:szCs w:val="28"/>
      <w:lang w:val="x-none" w:eastAsia="x-none"/>
    </w:rPr>
  </w:style>
  <w:style w:type="paragraph" w:styleId="ListParagraph">
    <w:name w:val="List Paragraph"/>
    <w:aliases w:val="Bagian Isi Tanpa Subjudul,Body of text"/>
    <w:basedOn w:val="Normal"/>
    <w:next w:val="Normal"/>
    <w:link w:val="ListParagraphChar"/>
    <w:uiPriority w:val="34"/>
    <w:qFormat/>
    <w:rsid w:val="00C85C7F"/>
    <w:pPr>
      <w:spacing w:before="240"/>
      <w:contextualSpacing/>
    </w:pPr>
    <w:rPr>
      <w:lang w:val="x-none" w:eastAsia="x-none"/>
    </w:rPr>
  </w:style>
  <w:style w:type="paragraph" w:styleId="Caption">
    <w:name w:val="caption"/>
    <w:basedOn w:val="Normal"/>
    <w:next w:val="Normal"/>
    <w:link w:val="CaptionChar"/>
    <w:uiPriority w:val="35"/>
    <w:unhideWhenUsed/>
    <w:qFormat/>
    <w:rsid w:val="00C85C7F"/>
    <w:pPr>
      <w:spacing w:after="200" w:line="240" w:lineRule="auto"/>
      <w:ind w:firstLine="0"/>
      <w:jc w:val="center"/>
    </w:pPr>
    <w:rPr>
      <w:bCs/>
      <w:color w:val="4F81BD"/>
      <w:sz w:val="18"/>
      <w:szCs w:val="18"/>
    </w:rPr>
  </w:style>
  <w:style w:type="character" w:customStyle="1" w:styleId="ListParagraphChar">
    <w:name w:val="List Paragraph Char"/>
    <w:aliases w:val="Bagian Isi Tanpa Subjudul Char,Body of text Char"/>
    <w:link w:val="ListParagraph"/>
    <w:uiPriority w:val="34"/>
    <w:locked/>
    <w:rsid w:val="00C85C7F"/>
    <w:rPr>
      <w:rFonts w:ascii="Times New Roman" w:eastAsia="Calibri" w:hAnsi="Times New Roman" w:cs="Times New Roman"/>
      <w:sz w:val="24"/>
      <w:lang w:val="x-none" w:eastAsia="x-none"/>
    </w:rPr>
  </w:style>
  <w:style w:type="character" w:customStyle="1" w:styleId="CaptionChar">
    <w:name w:val="Caption Char"/>
    <w:link w:val="Caption"/>
    <w:uiPriority w:val="35"/>
    <w:rsid w:val="00C85C7F"/>
    <w:rPr>
      <w:rFonts w:ascii="Times New Roman" w:eastAsia="Calibri" w:hAnsi="Times New Roman" w:cs="Times New Roman"/>
      <w:bCs/>
      <w:color w:val="4F81BD"/>
      <w:sz w:val="18"/>
      <w:szCs w:val="18"/>
    </w:rPr>
  </w:style>
  <w:style w:type="paragraph" w:styleId="Header">
    <w:name w:val="header"/>
    <w:basedOn w:val="Normal"/>
    <w:link w:val="HeaderChar"/>
    <w:uiPriority w:val="99"/>
    <w:unhideWhenUsed/>
    <w:rsid w:val="00C85C7F"/>
    <w:pPr>
      <w:tabs>
        <w:tab w:val="center" w:pos="4680"/>
        <w:tab w:val="right" w:pos="9360"/>
      </w:tabs>
      <w:spacing w:line="240" w:lineRule="auto"/>
    </w:pPr>
  </w:style>
  <w:style w:type="character" w:customStyle="1" w:styleId="HeaderChar">
    <w:name w:val="Header Char"/>
    <w:basedOn w:val="DefaultParagraphFont"/>
    <w:link w:val="Header"/>
    <w:uiPriority w:val="99"/>
    <w:rsid w:val="00C85C7F"/>
    <w:rPr>
      <w:rFonts w:ascii="Times New Roman" w:eastAsia="Calibri" w:hAnsi="Times New Roman" w:cs="Times New Roman"/>
      <w:sz w:val="24"/>
    </w:rPr>
  </w:style>
  <w:style w:type="paragraph" w:styleId="Footer">
    <w:name w:val="footer"/>
    <w:basedOn w:val="Normal"/>
    <w:link w:val="FooterChar"/>
    <w:uiPriority w:val="99"/>
    <w:unhideWhenUsed/>
    <w:rsid w:val="00C85C7F"/>
    <w:pPr>
      <w:tabs>
        <w:tab w:val="center" w:pos="4680"/>
        <w:tab w:val="right" w:pos="9360"/>
      </w:tabs>
      <w:spacing w:line="240" w:lineRule="auto"/>
    </w:pPr>
  </w:style>
  <w:style w:type="character" w:customStyle="1" w:styleId="FooterChar">
    <w:name w:val="Footer Char"/>
    <w:basedOn w:val="DefaultParagraphFont"/>
    <w:link w:val="Footer"/>
    <w:uiPriority w:val="99"/>
    <w:rsid w:val="00C85C7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3545</Words>
  <Characters>20211</Characters>
  <Application>Microsoft Office Word</Application>
  <DocSecurity>0</DocSecurity>
  <Lines>168</Lines>
  <Paragraphs>47</Paragraphs>
  <ScaleCrop>false</ScaleCrop>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2019-07-19T05:02:00Z</dcterms:created>
  <dcterms:modified xsi:type="dcterms:W3CDTF">2019-07-19T05:04:00Z</dcterms:modified>
</cp:coreProperties>
</file>