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63B7" w14:textId="77777777" w:rsidR="009F0A34" w:rsidRDefault="00000000">
      <w:pPr>
        <w:spacing w:after="246" w:line="265" w:lineRule="auto"/>
        <w:ind w:left="483" w:right="10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BAB V </w:t>
      </w:r>
    </w:p>
    <w:p w14:paraId="4CF8475C" w14:textId="77777777" w:rsidR="009F0A34" w:rsidRDefault="00000000">
      <w:pPr>
        <w:pStyle w:val="Heading1"/>
        <w:numPr>
          <w:ilvl w:val="0"/>
          <w:numId w:val="0"/>
        </w:numPr>
        <w:spacing w:after="606"/>
        <w:ind w:left="483" w:right="105"/>
      </w:pPr>
      <w:r>
        <w:t xml:space="preserve">SIMPULAN DAN SARAN </w:t>
      </w:r>
    </w:p>
    <w:p w14:paraId="6BD67321" w14:textId="77777777" w:rsidR="009F0A34" w:rsidRDefault="00000000">
      <w:pPr>
        <w:spacing w:after="245"/>
        <w:ind w:left="475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Simpulan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0BA99C" w14:textId="77777777" w:rsidR="009F0A34" w:rsidRDefault="00000000">
      <w:pPr>
        <w:spacing w:after="30" w:line="493" w:lineRule="auto"/>
        <w:ind w:left="465" w:firstLine="629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kebidanan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telah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komprehensif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mas </w:t>
      </w:r>
      <w:proofErr w:type="spellStart"/>
      <w:r>
        <w:rPr>
          <w:rFonts w:ascii="Times New Roman" w:eastAsia="Times New Roman" w:hAnsi="Times New Roman" w:cs="Times New Roman"/>
          <w:sz w:val="24"/>
        </w:rPr>
        <w:t>kehamilan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persalinan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nifas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bayi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lahir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</w:rPr>
        <w:t>neonatuss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“LS” </w:t>
      </w:r>
      <w:proofErr w:type="spellStart"/>
      <w:r>
        <w:rPr>
          <w:rFonts w:ascii="Times New Roman" w:eastAsia="Times New Roman" w:hAnsi="Times New Roman" w:cs="Times New Roman"/>
          <w:sz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kehamilan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18 </w:t>
      </w:r>
      <w:proofErr w:type="spellStart"/>
      <w:r>
        <w:rPr>
          <w:rFonts w:ascii="Times New Roman" w:eastAsia="Times New Roman" w:hAnsi="Times New Roman" w:cs="Times New Roman"/>
          <w:sz w:val="24"/>
        </w:rPr>
        <w:t>minggu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sampai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42 </w:t>
      </w:r>
      <w:proofErr w:type="spellStart"/>
      <w:r>
        <w:rPr>
          <w:rFonts w:ascii="Times New Roman" w:eastAsia="Times New Roman" w:hAnsi="Times New Roman" w:cs="Times New Roman"/>
          <w:sz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</w:rPr>
        <w:t>nifas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beserta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bayinya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Adapun </w:t>
      </w:r>
      <w:proofErr w:type="spellStart"/>
      <w:r>
        <w:rPr>
          <w:rFonts w:ascii="Times New Roman" w:eastAsia="Times New Roman" w:hAnsi="Times New Roman" w:cs="Times New Roman"/>
          <w:sz w:val="24"/>
        </w:rPr>
        <w:t>simpulan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dijabarkan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3767972" w14:textId="77777777" w:rsidR="009F0A34" w:rsidRDefault="00000000">
      <w:pPr>
        <w:numPr>
          <w:ilvl w:val="0"/>
          <w:numId w:val="1"/>
        </w:numPr>
        <w:spacing w:after="33" w:line="477" w:lineRule="auto"/>
        <w:ind w:hanging="361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kebidanan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kehamilan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“LS” dan </w:t>
      </w:r>
      <w:proofErr w:type="spellStart"/>
      <w:r>
        <w:rPr>
          <w:rFonts w:ascii="Times New Roman" w:eastAsia="Times New Roman" w:hAnsi="Times New Roman" w:cs="Times New Roman"/>
          <w:sz w:val="24"/>
        </w:rPr>
        <w:t>janin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pada masa </w:t>
      </w:r>
      <w:proofErr w:type="spellStart"/>
      <w:r>
        <w:rPr>
          <w:rFonts w:ascii="Times New Roman" w:eastAsia="Times New Roman" w:hAnsi="Times New Roman" w:cs="Times New Roman"/>
          <w:sz w:val="24"/>
        </w:rPr>
        <w:t>kehamilan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sampai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menjelang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persalinan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komplikasi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</w:rPr>
        <w:t>kehamilan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standar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kebidanan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531DF7F5" w14:textId="77777777" w:rsidR="009F0A34" w:rsidRDefault="00000000">
      <w:pPr>
        <w:numPr>
          <w:ilvl w:val="0"/>
          <w:numId w:val="1"/>
        </w:numPr>
        <w:spacing w:after="50" w:line="477" w:lineRule="auto"/>
        <w:ind w:hanging="361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kebidanan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</w:rPr>
        <w:t>persalinan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“LS” dan </w:t>
      </w:r>
      <w:proofErr w:type="spellStart"/>
      <w:r>
        <w:rPr>
          <w:rFonts w:ascii="Times New Roman" w:eastAsia="Times New Roman" w:hAnsi="Times New Roman" w:cs="Times New Roman"/>
          <w:sz w:val="24"/>
        </w:rPr>
        <w:t>lahirnya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bayi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lahir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berjalan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fisiologis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</w:rPr>
        <w:t>usia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kehamilan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39 </w:t>
      </w:r>
      <w:proofErr w:type="spellStart"/>
      <w:r>
        <w:rPr>
          <w:rFonts w:ascii="Times New Roman" w:eastAsia="Times New Roman" w:hAnsi="Times New Roman" w:cs="Times New Roman"/>
          <w:sz w:val="24"/>
        </w:rPr>
        <w:t>minggu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komplikasi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</w:rPr>
        <w:t>persalinan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dab </w:t>
      </w:r>
      <w:proofErr w:type="spellStart"/>
      <w:r>
        <w:rPr>
          <w:rFonts w:ascii="Times New Roman" w:eastAsia="Times New Roman" w:hAnsi="Times New Roman" w:cs="Times New Roman"/>
          <w:sz w:val="24"/>
        </w:rPr>
        <w:t>bayi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lahir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standar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kebidanan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FBE6146" w14:textId="77777777" w:rsidR="009F0A34" w:rsidRDefault="00000000">
      <w:pPr>
        <w:numPr>
          <w:ilvl w:val="0"/>
          <w:numId w:val="1"/>
        </w:numPr>
        <w:spacing w:after="50" w:line="476" w:lineRule="auto"/>
        <w:ind w:hanging="361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kebidanan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nifas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“LS” </w:t>
      </w:r>
      <w:proofErr w:type="spellStart"/>
      <w:r>
        <w:rPr>
          <w:rFonts w:ascii="Times New Roman" w:eastAsia="Times New Roman" w:hAnsi="Times New Roman" w:cs="Times New Roman"/>
          <w:sz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nifas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</w:rPr>
        <w:t>kunjungan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nifas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KF I, KF II, KF III dan KF IV. </w:t>
      </w:r>
      <w:proofErr w:type="spellStart"/>
      <w:r>
        <w:rPr>
          <w:rFonts w:ascii="Times New Roman" w:eastAsia="Times New Roman" w:hAnsi="Times New Roman" w:cs="Times New Roman"/>
          <w:sz w:val="24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standar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evidence based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practice.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A68A28" w14:textId="77777777" w:rsidR="009F0A34" w:rsidRDefault="00000000">
      <w:pPr>
        <w:numPr>
          <w:ilvl w:val="0"/>
          <w:numId w:val="1"/>
        </w:numPr>
        <w:spacing w:after="365" w:line="477" w:lineRule="auto"/>
        <w:ind w:hanging="361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kebidanan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</w:rPr>
        <w:t>bayi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“LS” </w:t>
      </w:r>
      <w:proofErr w:type="spellStart"/>
      <w:r>
        <w:rPr>
          <w:rFonts w:ascii="Times New Roman" w:eastAsia="Times New Roman" w:hAnsi="Times New Roman" w:cs="Times New Roman"/>
          <w:sz w:val="24"/>
        </w:rPr>
        <w:t>sejak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lahir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berjalan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fisiologis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standar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kebidanan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dilakukan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kunjungan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 kali </w:t>
      </w:r>
      <w:proofErr w:type="spellStart"/>
      <w:r>
        <w:rPr>
          <w:rFonts w:ascii="Times New Roman" w:eastAsia="Times New Roman" w:hAnsi="Times New Roman" w:cs="Times New Roman"/>
          <w:sz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pada KN 1, KN 2, KN3 dan 42 </w:t>
      </w:r>
      <w:proofErr w:type="spellStart"/>
      <w:r>
        <w:rPr>
          <w:rFonts w:ascii="Times New Roman" w:eastAsia="Times New Roman" w:hAnsi="Times New Roman" w:cs="Times New Roman"/>
          <w:sz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bayi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terpantau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imunisasi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didapatkan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bayi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10EDE32" w14:textId="77777777" w:rsidR="009F0A34" w:rsidRDefault="00000000">
      <w:pPr>
        <w:spacing w:after="245"/>
        <w:ind w:left="47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Saran </w:t>
      </w:r>
    </w:p>
    <w:p w14:paraId="126F10D0" w14:textId="77777777" w:rsidR="009F0A34" w:rsidRDefault="00000000">
      <w:pPr>
        <w:spacing w:after="218"/>
        <w:ind w:left="4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Bagi </w:t>
      </w:r>
      <w:proofErr w:type="spellStart"/>
      <w:r>
        <w:rPr>
          <w:rFonts w:ascii="Times New Roman" w:eastAsia="Times New Roman" w:hAnsi="Times New Roman" w:cs="Times New Roman"/>
          <w:sz w:val="24"/>
        </w:rPr>
        <w:t>institusi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E4BD93" w14:textId="77777777" w:rsidR="009F0A34" w:rsidRDefault="00000000">
      <w:pPr>
        <w:spacing w:after="0"/>
        <w:ind w:right="10"/>
        <w:jc w:val="right"/>
      </w:pPr>
      <w:proofErr w:type="spellStart"/>
      <w:r>
        <w:rPr>
          <w:rFonts w:ascii="Times New Roman" w:eastAsia="Times New Roman" w:hAnsi="Times New Roman" w:cs="Times New Roman"/>
          <w:sz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menyediakan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literatur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lengkap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terbaru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498B37" w14:textId="77777777" w:rsidR="009F0A34" w:rsidRDefault="00000000">
      <w:pPr>
        <w:spacing w:after="5" w:line="476" w:lineRule="auto"/>
        <w:ind w:left="47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buku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evidence based </w:t>
      </w:r>
      <w:proofErr w:type="spellStart"/>
      <w:r>
        <w:rPr>
          <w:rFonts w:ascii="Times New Roman" w:eastAsia="Times New Roman" w:hAnsi="Times New Roman" w:cs="Times New Roman"/>
          <w:sz w:val="24"/>
        </w:rPr>
        <w:t>terbaru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terkait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kebidanan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menunjang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penulisan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0B6E9C84" w14:textId="77777777" w:rsidR="009F0A34" w:rsidRDefault="00000000">
      <w:pPr>
        <w:spacing w:after="218"/>
        <w:ind w:left="4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Bagi </w:t>
      </w:r>
      <w:proofErr w:type="spellStart"/>
      <w:r>
        <w:rPr>
          <w:rFonts w:ascii="Times New Roman" w:eastAsia="Times New Roman" w:hAnsi="Times New Roman" w:cs="Times New Roman"/>
          <w:sz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D773E22" w14:textId="77777777" w:rsidR="009F0A34" w:rsidRDefault="00000000">
      <w:pPr>
        <w:spacing w:after="5" w:line="477" w:lineRule="auto"/>
        <w:ind w:left="465" w:firstLine="629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menambah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ilmu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keterampilan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menerapkan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kebidanan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komprehensif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standar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kebidanan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standar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kebidanan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menerapkan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komplementer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evidence based. </w:t>
      </w:r>
    </w:p>
    <w:p w14:paraId="52977172" w14:textId="77777777" w:rsidR="009F0A34" w:rsidRDefault="00000000">
      <w:pPr>
        <w:spacing w:after="223"/>
        <w:ind w:left="4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Bagi </w:t>
      </w:r>
      <w:proofErr w:type="spellStart"/>
      <w:r>
        <w:rPr>
          <w:rFonts w:ascii="Times New Roman" w:eastAsia="Times New Roman" w:hAnsi="Times New Roman" w:cs="Times New Roman"/>
          <w:sz w:val="24"/>
        </w:rPr>
        <w:t>petugas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E80D1D" w14:textId="77777777" w:rsidR="009F0A34" w:rsidRDefault="00000000">
      <w:pPr>
        <w:spacing w:after="5" w:line="476" w:lineRule="auto"/>
        <w:ind w:left="465" w:firstLine="721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Petugas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terutama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kebidanan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standar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kebidanan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standar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kebidanan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komprehensif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berkesinambungan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menerapkan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komplementer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massage </w:t>
      </w:r>
      <w:proofErr w:type="spellStart"/>
      <w:r>
        <w:rPr>
          <w:rFonts w:ascii="Times New Roman" w:eastAsia="Times New Roman" w:hAnsi="Times New Roman" w:cs="Times New Roman"/>
          <w:sz w:val="24"/>
        </w:rPr>
        <w:t>pinggang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prenatal yoga, </w:t>
      </w:r>
      <w:proofErr w:type="spellStart"/>
      <w:r>
        <w:rPr>
          <w:rFonts w:ascii="Times New Roman" w:eastAsia="Times New Roman" w:hAnsi="Times New Roman" w:cs="Times New Roman"/>
          <w:sz w:val="24"/>
        </w:rPr>
        <w:t>pijat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endorphin, senam </w:t>
      </w:r>
      <w:proofErr w:type="spellStart"/>
      <w:r>
        <w:rPr>
          <w:rFonts w:ascii="Times New Roman" w:eastAsia="Times New Roman" w:hAnsi="Times New Roman" w:cs="Times New Roman"/>
          <w:sz w:val="24"/>
        </w:rPr>
        <w:t>kegel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pijat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oksitosin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</w:rPr>
        <w:t>pijat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bayi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deteksi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hamil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bersalin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nifas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bayi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lahir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optimal.  </w:t>
      </w:r>
    </w:p>
    <w:p w14:paraId="5F4BDE2F" w14:textId="77777777" w:rsidR="009F0A34" w:rsidRDefault="00000000">
      <w:pPr>
        <w:spacing w:after="218"/>
        <w:ind w:left="4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Bagi </w:t>
      </w:r>
      <w:proofErr w:type="spellStart"/>
      <w:r>
        <w:rPr>
          <w:rFonts w:ascii="Times New Roman" w:eastAsia="Times New Roman" w:hAnsi="Times New Roman" w:cs="Times New Roman"/>
          <w:sz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C97AA4E" w14:textId="77777777" w:rsidR="009F0A34" w:rsidRDefault="00000000">
      <w:pPr>
        <w:spacing w:after="5" w:line="477" w:lineRule="auto"/>
        <w:ind w:left="465" w:firstLine="721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kebidanan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menambah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pengalamannya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</w:rPr>
        <w:t>kehamilan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persalinan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nifas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</w:rPr>
        <w:t>perawatan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bayi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dukungan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menyeluruh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</w:rPr>
        <w:t>menemukan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komplikasi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terjadi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bayi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16D6E7E" w14:textId="77777777" w:rsidR="009F0A34" w:rsidRDefault="00000000">
      <w:pPr>
        <w:spacing w:after="0"/>
        <w:ind w:left="48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F0A34" w:rsidSect="00A62FA5">
      <w:pgSz w:w="11904" w:h="16838"/>
      <w:pgMar w:top="1440" w:right="1430" w:bottom="1484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1A52"/>
    <w:multiLevelType w:val="hybridMultilevel"/>
    <w:tmpl w:val="F3B4E556"/>
    <w:lvl w:ilvl="0" w:tplc="AC4A318A">
      <w:start w:val="1"/>
      <w:numFmt w:val="decimal"/>
      <w:lvlText w:val="%1.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498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7CF2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09A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C65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CF94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9683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44C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CD0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130516"/>
    <w:multiLevelType w:val="hybridMultilevel"/>
    <w:tmpl w:val="8C7AA0DC"/>
    <w:lvl w:ilvl="0" w:tplc="AEC8B082">
      <w:start w:val="10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  <w:lvl w:ilvl="1" w:tplc="D78C9A04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  <w:lvl w:ilvl="2" w:tplc="30C0843A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  <w:lvl w:ilvl="3" w:tplc="4C2E0A74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  <w:lvl w:ilvl="4" w:tplc="5D74BC84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  <w:lvl w:ilvl="5" w:tplc="BD06065C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  <w:lvl w:ilvl="6" w:tplc="392A9142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  <w:lvl w:ilvl="7" w:tplc="2D7E9C78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  <w:lvl w:ilvl="8" w:tplc="4BBE413C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</w:abstractNum>
  <w:num w:numId="1" w16cid:durableId="1072003459">
    <w:abstractNumId w:val="0"/>
  </w:num>
  <w:num w:numId="2" w16cid:durableId="356782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A34"/>
    <w:rsid w:val="008B7AD7"/>
    <w:rsid w:val="009F0A34"/>
    <w:rsid w:val="00A6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5876"/>
  <w15:docId w15:val="{62932BA0-0411-40F9-8BFC-488189F2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 w:line="265" w:lineRule="auto"/>
      <w:ind w:left="37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8" w:line="259" w:lineRule="auto"/>
      <w:ind w:left="490" w:right="3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sofiewinda001@gmail.com</dc:creator>
  <cp:keywords/>
  <cp:lastModifiedBy>sofiewinda001@gmail.com</cp:lastModifiedBy>
  <cp:revision>2</cp:revision>
  <dcterms:created xsi:type="dcterms:W3CDTF">2025-09-11T05:47:00Z</dcterms:created>
  <dcterms:modified xsi:type="dcterms:W3CDTF">2025-09-11T05:47:00Z</dcterms:modified>
</cp:coreProperties>
</file>